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63750" w14:textId="64B6E03B" w:rsidR="002734D4" w:rsidRPr="002734D4" w:rsidRDefault="002734D4" w:rsidP="002734D4">
      <w:pPr>
        <w:jc w:val="center"/>
        <w:rPr>
          <w:sz w:val="24"/>
          <w:szCs w:val="24"/>
        </w:rPr>
      </w:pPr>
      <w:r w:rsidRPr="002734D4">
        <w:rPr>
          <w:b/>
          <w:bCs/>
          <w:sz w:val="24"/>
          <w:szCs w:val="24"/>
        </w:rPr>
        <w:t>ADATLAP</w:t>
      </w:r>
    </w:p>
    <w:tbl>
      <w:tblPr>
        <w:tblStyle w:val="Rcsostblzat"/>
        <w:tblW w:w="0" w:type="auto"/>
        <w:tblLook w:val="0420" w:firstRow="1" w:lastRow="0" w:firstColumn="0" w:lastColumn="0" w:noHBand="0" w:noVBand="1"/>
      </w:tblPr>
      <w:tblGrid>
        <w:gridCol w:w="4530"/>
        <w:gridCol w:w="4530"/>
      </w:tblGrid>
      <w:tr w:rsidR="0052388E" w14:paraId="5D5CEE63" w14:textId="77777777" w:rsidTr="002734D4">
        <w:tc>
          <w:tcPr>
            <w:tcW w:w="4530" w:type="dxa"/>
          </w:tcPr>
          <w:p w14:paraId="697FACAF" w14:textId="77777777" w:rsidR="0052388E" w:rsidRDefault="0052388E"/>
          <w:p w14:paraId="62109960" w14:textId="77777777" w:rsidR="0052388E" w:rsidRPr="001D29AE" w:rsidRDefault="0052388E" w:rsidP="0052388E">
            <w:pPr>
              <w:jc w:val="center"/>
              <w:rPr>
                <w:b/>
                <w:bCs/>
              </w:rPr>
            </w:pPr>
            <w:r w:rsidRPr="001D29AE">
              <w:rPr>
                <w:b/>
                <w:bCs/>
              </w:rPr>
              <w:t>Gyermek neve</w:t>
            </w:r>
          </w:p>
        </w:tc>
        <w:tc>
          <w:tcPr>
            <w:tcW w:w="4530" w:type="dxa"/>
          </w:tcPr>
          <w:p w14:paraId="31D8F5FB" w14:textId="77777777" w:rsidR="0052388E" w:rsidRDefault="0052388E"/>
          <w:p w14:paraId="6B616C8E" w14:textId="77777777" w:rsidR="0052388E" w:rsidRDefault="0052388E"/>
          <w:p w14:paraId="138E83A4" w14:textId="77777777" w:rsidR="0052388E" w:rsidRDefault="0052388E"/>
        </w:tc>
      </w:tr>
      <w:tr w:rsidR="0052388E" w14:paraId="2200C992" w14:textId="77777777" w:rsidTr="002734D4">
        <w:tc>
          <w:tcPr>
            <w:tcW w:w="4530" w:type="dxa"/>
          </w:tcPr>
          <w:p w14:paraId="51323490" w14:textId="77777777" w:rsidR="0052388E" w:rsidRDefault="0052388E" w:rsidP="0052388E">
            <w:pPr>
              <w:jc w:val="center"/>
            </w:pPr>
          </w:p>
          <w:p w14:paraId="0E176809" w14:textId="77777777" w:rsidR="0052388E" w:rsidRPr="001D29AE" w:rsidRDefault="0052388E" w:rsidP="0052388E">
            <w:pPr>
              <w:jc w:val="center"/>
              <w:rPr>
                <w:b/>
                <w:bCs/>
              </w:rPr>
            </w:pPr>
            <w:r w:rsidRPr="001D29AE">
              <w:rPr>
                <w:b/>
                <w:bCs/>
              </w:rPr>
              <w:t>Születési hely</w:t>
            </w:r>
          </w:p>
          <w:p w14:paraId="32FECE14" w14:textId="77777777" w:rsidR="0052388E" w:rsidRDefault="0052388E" w:rsidP="0052388E">
            <w:pPr>
              <w:jc w:val="center"/>
            </w:pPr>
          </w:p>
        </w:tc>
        <w:tc>
          <w:tcPr>
            <w:tcW w:w="4530" w:type="dxa"/>
          </w:tcPr>
          <w:p w14:paraId="7434A091" w14:textId="77777777" w:rsidR="0052388E" w:rsidRDefault="0052388E"/>
        </w:tc>
      </w:tr>
      <w:tr w:rsidR="0052388E" w14:paraId="0A8B73EC" w14:textId="77777777" w:rsidTr="002734D4">
        <w:tc>
          <w:tcPr>
            <w:tcW w:w="4530" w:type="dxa"/>
          </w:tcPr>
          <w:p w14:paraId="1341B94A" w14:textId="77777777" w:rsidR="0052388E" w:rsidRDefault="0052388E"/>
          <w:p w14:paraId="5B6DF7CA" w14:textId="77777777" w:rsidR="0052388E" w:rsidRPr="001D29AE" w:rsidRDefault="0052388E" w:rsidP="0052388E">
            <w:pPr>
              <w:jc w:val="center"/>
              <w:rPr>
                <w:b/>
                <w:bCs/>
              </w:rPr>
            </w:pPr>
            <w:r w:rsidRPr="001D29AE">
              <w:rPr>
                <w:b/>
                <w:bCs/>
              </w:rPr>
              <w:t>Születési idő</w:t>
            </w:r>
          </w:p>
          <w:p w14:paraId="24C7EB28" w14:textId="77777777" w:rsidR="0052388E" w:rsidRDefault="0052388E"/>
        </w:tc>
        <w:tc>
          <w:tcPr>
            <w:tcW w:w="4530" w:type="dxa"/>
          </w:tcPr>
          <w:p w14:paraId="24953127" w14:textId="77777777" w:rsidR="0052388E" w:rsidRDefault="0052388E"/>
        </w:tc>
      </w:tr>
      <w:tr w:rsidR="0052388E" w14:paraId="76AEF894" w14:textId="77777777" w:rsidTr="002734D4">
        <w:tc>
          <w:tcPr>
            <w:tcW w:w="4530" w:type="dxa"/>
          </w:tcPr>
          <w:p w14:paraId="22EAD48A" w14:textId="77777777" w:rsidR="0052388E" w:rsidRDefault="0052388E" w:rsidP="0052388E">
            <w:pPr>
              <w:jc w:val="center"/>
            </w:pPr>
          </w:p>
          <w:p w14:paraId="25E887A1" w14:textId="77777777" w:rsidR="0052388E" w:rsidRDefault="0052388E" w:rsidP="0052388E">
            <w:pPr>
              <w:jc w:val="center"/>
              <w:rPr>
                <w:b/>
                <w:bCs/>
              </w:rPr>
            </w:pPr>
            <w:r w:rsidRPr="001D29AE">
              <w:rPr>
                <w:b/>
                <w:bCs/>
              </w:rPr>
              <w:t>Lakóhely, tartózkodási hely</w:t>
            </w:r>
          </w:p>
          <w:p w14:paraId="64A7E8A1" w14:textId="77777777" w:rsidR="001D29AE" w:rsidRPr="001D29AE" w:rsidRDefault="001D29AE" w:rsidP="0052388E">
            <w:pPr>
              <w:jc w:val="center"/>
              <w:rPr>
                <w:b/>
                <w:bCs/>
              </w:rPr>
            </w:pPr>
            <w:r>
              <w:rPr>
                <w:b/>
                <w:bCs/>
              </w:rPr>
              <w:t>lakcímigazoló kártya száma</w:t>
            </w:r>
          </w:p>
          <w:p w14:paraId="18944AB9" w14:textId="77777777" w:rsidR="0052388E" w:rsidRDefault="0052388E" w:rsidP="0052388E">
            <w:pPr>
              <w:jc w:val="center"/>
            </w:pPr>
          </w:p>
        </w:tc>
        <w:tc>
          <w:tcPr>
            <w:tcW w:w="4530" w:type="dxa"/>
          </w:tcPr>
          <w:p w14:paraId="0C0353B5" w14:textId="77777777" w:rsidR="0052388E" w:rsidRDefault="0052388E"/>
        </w:tc>
      </w:tr>
      <w:tr w:rsidR="0052388E" w14:paraId="136D31B0" w14:textId="77777777" w:rsidTr="002734D4">
        <w:trPr>
          <w:trHeight w:val="714"/>
        </w:trPr>
        <w:tc>
          <w:tcPr>
            <w:tcW w:w="4530" w:type="dxa"/>
          </w:tcPr>
          <w:p w14:paraId="31833DF4" w14:textId="77777777" w:rsidR="001D29AE" w:rsidRDefault="001D29AE" w:rsidP="001D29AE"/>
          <w:p w14:paraId="12EC7A9B" w14:textId="77777777" w:rsidR="001D29AE" w:rsidRDefault="001D29AE" w:rsidP="001D29AE"/>
          <w:p w14:paraId="1528524B" w14:textId="77777777" w:rsidR="001D29AE" w:rsidRPr="001D29AE" w:rsidRDefault="001D29AE" w:rsidP="001D29AE">
            <w:pPr>
              <w:tabs>
                <w:tab w:val="left" w:pos="984"/>
              </w:tabs>
              <w:jc w:val="center"/>
              <w:rPr>
                <w:b/>
                <w:bCs/>
              </w:rPr>
            </w:pPr>
            <w:r w:rsidRPr="001D29AE">
              <w:rPr>
                <w:b/>
                <w:bCs/>
              </w:rPr>
              <w:t>Taj azonosító</w:t>
            </w:r>
          </w:p>
        </w:tc>
        <w:tc>
          <w:tcPr>
            <w:tcW w:w="4530" w:type="dxa"/>
          </w:tcPr>
          <w:p w14:paraId="46E9D3BF" w14:textId="77777777" w:rsidR="0052388E" w:rsidRDefault="0052388E"/>
        </w:tc>
      </w:tr>
      <w:tr w:rsidR="0052388E" w14:paraId="038C47E8" w14:textId="77777777" w:rsidTr="002734D4">
        <w:tc>
          <w:tcPr>
            <w:tcW w:w="4530" w:type="dxa"/>
          </w:tcPr>
          <w:p w14:paraId="5F17E49C" w14:textId="77777777" w:rsidR="0052388E" w:rsidRDefault="0052388E" w:rsidP="001D29AE">
            <w:pPr>
              <w:jc w:val="center"/>
            </w:pPr>
          </w:p>
          <w:p w14:paraId="32AA0CF0" w14:textId="77777777" w:rsidR="001D29AE" w:rsidRPr="001D29AE" w:rsidRDefault="001D29AE" w:rsidP="001D29AE">
            <w:pPr>
              <w:jc w:val="center"/>
              <w:rPr>
                <w:b/>
                <w:bCs/>
              </w:rPr>
            </w:pPr>
            <w:r>
              <w:rPr>
                <w:b/>
                <w:bCs/>
              </w:rPr>
              <w:t>Gyermek állampolgársága</w:t>
            </w:r>
          </w:p>
          <w:p w14:paraId="40BF2BFA" w14:textId="77777777" w:rsidR="0052388E" w:rsidRDefault="0052388E" w:rsidP="001D29AE">
            <w:pPr>
              <w:jc w:val="center"/>
            </w:pPr>
          </w:p>
        </w:tc>
        <w:tc>
          <w:tcPr>
            <w:tcW w:w="4530" w:type="dxa"/>
          </w:tcPr>
          <w:p w14:paraId="0106F908" w14:textId="77777777" w:rsidR="0052388E" w:rsidRDefault="0052388E"/>
        </w:tc>
      </w:tr>
      <w:tr w:rsidR="001D29AE" w14:paraId="71AD5B66" w14:textId="77777777" w:rsidTr="002734D4">
        <w:tc>
          <w:tcPr>
            <w:tcW w:w="4530" w:type="dxa"/>
          </w:tcPr>
          <w:p w14:paraId="37AF31E6" w14:textId="77777777" w:rsidR="001D29AE" w:rsidRDefault="001D29AE" w:rsidP="001D29AE">
            <w:pPr>
              <w:jc w:val="center"/>
            </w:pPr>
          </w:p>
          <w:p w14:paraId="571A26BE" w14:textId="77777777" w:rsidR="001D29AE" w:rsidRPr="001D29AE" w:rsidRDefault="001D29AE" w:rsidP="001D29AE">
            <w:pPr>
              <w:jc w:val="center"/>
              <w:rPr>
                <w:b/>
                <w:bCs/>
              </w:rPr>
            </w:pPr>
            <w:r w:rsidRPr="001D29AE">
              <w:rPr>
                <w:b/>
                <w:bCs/>
              </w:rPr>
              <w:t>Igényel-e speciális ellátást?</w:t>
            </w:r>
          </w:p>
          <w:p w14:paraId="214D2DFA" w14:textId="77777777" w:rsidR="001D29AE" w:rsidRPr="001D29AE" w:rsidRDefault="001D29AE" w:rsidP="001D29AE">
            <w:pPr>
              <w:jc w:val="center"/>
              <w:rPr>
                <w:b/>
                <w:bCs/>
              </w:rPr>
            </w:pPr>
            <w:r w:rsidRPr="001D29AE">
              <w:rPr>
                <w:b/>
                <w:bCs/>
              </w:rPr>
              <w:t>(allergia, krónikus betegség, fejlesztés stb.)</w:t>
            </w:r>
          </w:p>
          <w:p w14:paraId="28E99954" w14:textId="77777777" w:rsidR="001D29AE" w:rsidRDefault="001D29AE" w:rsidP="001D29AE">
            <w:pPr>
              <w:jc w:val="center"/>
            </w:pPr>
          </w:p>
        </w:tc>
        <w:tc>
          <w:tcPr>
            <w:tcW w:w="4530" w:type="dxa"/>
          </w:tcPr>
          <w:p w14:paraId="24ABE643" w14:textId="77777777" w:rsidR="001D29AE" w:rsidRDefault="001D29AE" w:rsidP="001D29AE"/>
        </w:tc>
      </w:tr>
      <w:tr w:rsidR="001D29AE" w14:paraId="110C0E86" w14:textId="77777777" w:rsidTr="002734D4">
        <w:tc>
          <w:tcPr>
            <w:tcW w:w="4530" w:type="dxa"/>
          </w:tcPr>
          <w:p w14:paraId="229847B3" w14:textId="77777777" w:rsidR="001D29AE" w:rsidRDefault="001D29AE" w:rsidP="001D29AE"/>
          <w:p w14:paraId="47036A61" w14:textId="77777777" w:rsidR="001D29AE" w:rsidRPr="001D29AE" w:rsidRDefault="001D29AE" w:rsidP="001D29AE">
            <w:pPr>
              <w:jc w:val="center"/>
              <w:rPr>
                <w:b/>
                <w:bCs/>
              </w:rPr>
            </w:pPr>
            <w:r w:rsidRPr="001D29AE">
              <w:rPr>
                <w:b/>
                <w:bCs/>
              </w:rPr>
              <w:t>Egyéb megjegyzés</w:t>
            </w:r>
          </w:p>
          <w:p w14:paraId="6914E899" w14:textId="77777777" w:rsidR="001D29AE" w:rsidRDefault="001D29AE" w:rsidP="001D29AE"/>
          <w:p w14:paraId="622C1BDB" w14:textId="77777777" w:rsidR="001D29AE" w:rsidRDefault="001D29AE" w:rsidP="001D29AE"/>
        </w:tc>
        <w:tc>
          <w:tcPr>
            <w:tcW w:w="4530" w:type="dxa"/>
          </w:tcPr>
          <w:p w14:paraId="51359E70" w14:textId="77777777" w:rsidR="001D29AE" w:rsidRDefault="001D29AE" w:rsidP="001D29AE"/>
        </w:tc>
      </w:tr>
    </w:tbl>
    <w:p w14:paraId="1695EA5F" w14:textId="77777777" w:rsidR="00A71047" w:rsidRDefault="00A71047"/>
    <w:p w14:paraId="104D0120" w14:textId="77777777" w:rsidR="00C872E6" w:rsidRPr="00C872E6" w:rsidRDefault="00C872E6" w:rsidP="00C872E6">
      <w:pPr>
        <w:jc w:val="center"/>
        <w:rPr>
          <w:b/>
          <w:bCs/>
        </w:rPr>
      </w:pPr>
      <w:r w:rsidRPr="00C872E6">
        <w:rPr>
          <w:b/>
          <w:bCs/>
        </w:rPr>
        <w:t>Szülők adatai</w:t>
      </w:r>
    </w:p>
    <w:tbl>
      <w:tblPr>
        <w:tblStyle w:val="Rcsostblzat"/>
        <w:tblW w:w="0" w:type="auto"/>
        <w:tblLook w:val="04A0" w:firstRow="1" w:lastRow="0" w:firstColumn="1" w:lastColumn="0" w:noHBand="0" w:noVBand="1"/>
      </w:tblPr>
      <w:tblGrid>
        <w:gridCol w:w="4530"/>
        <w:gridCol w:w="4518"/>
      </w:tblGrid>
      <w:tr w:rsidR="0052388E" w14:paraId="3C3DDD17" w14:textId="77777777" w:rsidTr="00C8694D">
        <w:trPr>
          <w:trHeight w:val="627"/>
        </w:trPr>
        <w:tc>
          <w:tcPr>
            <w:tcW w:w="4530" w:type="dxa"/>
          </w:tcPr>
          <w:p w14:paraId="7530EE75" w14:textId="77777777" w:rsidR="0052388E" w:rsidRPr="00C872E6" w:rsidRDefault="0052388E" w:rsidP="0052388E">
            <w:pPr>
              <w:rPr>
                <w:b/>
                <w:bCs/>
              </w:rPr>
            </w:pPr>
          </w:p>
          <w:p w14:paraId="7138E36E" w14:textId="77777777" w:rsidR="001D29AE" w:rsidRPr="00C872E6" w:rsidRDefault="001D29AE" w:rsidP="0052388E">
            <w:pPr>
              <w:rPr>
                <w:b/>
                <w:bCs/>
              </w:rPr>
            </w:pPr>
          </w:p>
          <w:p w14:paraId="2E79E694" w14:textId="77777777" w:rsidR="001D29AE" w:rsidRPr="00C872E6" w:rsidRDefault="001D29AE" w:rsidP="001D29AE">
            <w:pPr>
              <w:jc w:val="center"/>
              <w:rPr>
                <w:b/>
                <w:bCs/>
              </w:rPr>
            </w:pPr>
            <w:r w:rsidRPr="00C872E6">
              <w:rPr>
                <w:b/>
                <w:bCs/>
              </w:rPr>
              <w:t>Édesanya neve</w:t>
            </w:r>
          </w:p>
        </w:tc>
        <w:tc>
          <w:tcPr>
            <w:tcW w:w="4518" w:type="dxa"/>
          </w:tcPr>
          <w:p w14:paraId="158F79BC" w14:textId="77777777" w:rsidR="0052388E" w:rsidRDefault="0052388E" w:rsidP="0052388E"/>
        </w:tc>
      </w:tr>
      <w:tr w:rsidR="0052388E" w14:paraId="66E5D9F9" w14:textId="77777777" w:rsidTr="00C8694D">
        <w:trPr>
          <w:trHeight w:val="543"/>
        </w:trPr>
        <w:tc>
          <w:tcPr>
            <w:tcW w:w="4530" w:type="dxa"/>
          </w:tcPr>
          <w:p w14:paraId="2C57933F" w14:textId="77777777" w:rsidR="0052388E" w:rsidRPr="00C872E6" w:rsidRDefault="001D29AE" w:rsidP="001D29AE">
            <w:pPr>
              <w:jc w:val="center"/>
              <w:rPr>
                <w:b/>
                <w:bCs/>
              </w:rPr>
            </w:pPr>
            <w:r w:rsidRPr="00C872E6">
              <w:rPr>
                <w:b/>
                <w:bCs/>
              </w:rPr>
              <w:t>Édesanya elérhetősége (telefon, e-mail)</w:t>
            </w:r>
          </w:p>
        </w:tc>
        <w:tc>
          <w:tcPr>
            <w:tcW w:w="4518" w:type="dxa"/>
          </w:tcPr>
          <w:p w14:paraId="36B8B433" w14:textId="77777777" w:rsidR="0052388E" w:rsidRDefault="0052388E" w:rsidP="0052388E"/>
        </w:tc>
      </w:tr>
      <w:tr w:rsidR="0052388E" w14:paraId="7B9B00B9" w14:textId="77777777" w:rsidTr="00C8694D">
        <w:trPr>
          <w:trHeight w:val="547"/>
        </w:trPr>
        <w:tc>
          <w:tcPr>
            <w:tcW w:w="4530" w:type="dxa"/>
          </w:tcPr>
          <w:p w14:paraId="1AE8104F" w14:textId="77777777" w:rsidR="0052388E" w:rsidRPr="00C872E6" w:rsidRDefault="00C872E6" w:rsidP="001D29AE">
            <w:pPr>
              <w:jc w:val="center"/>
              <w:rPr>
                <w:b/>
                <w:bCs/>
              </w:rPr>
            </w:pPr>
            <w:r>
              <w:rPr>
                <w:b/>
                <w:bCs/>
              </w:rPr>
              <w:t>Foglalkozása</w:t>
            </w:r>
          </w:p>
        </w:tc>
        <w:tc>
          <w:tcPr>
            <w:tcW w:w="4518" w:type="dxa"/>
          </w:tcPr>
          <w:p w14:paraId="53C65AEC" w14:textId="7EE77249" w:rsidR="0052388E" w:rsidRDefault="0052388E" w:rsidP="00C8694D">
            <w:pPr>
              <w:tabs>
                <w:tab w:val="left" w:pos="900"/>
              </w:tabs>
            </w:pPr>
          </w:p>
        </w:tc>
      </w:tr>
      <w:tr w:rsidR="0052388E" w14:paraId="29F75200" w14:textId="77777777" w:rsidTr="00C8694D">
        <w:trPr>
          <w:trHeight w:val="555"/>
        </w:trPr>
        <w:tc>
          <w:tcPr>
            <w:tcW w:w="4530" w:type="dxa"/>
          </w:tcPr>
          <w:p w14:paraId="0477B61E" w14:textId="77777777" w:rsidR="0052388E" w:rsidRPr="00C872E6" w:rsidRDefault="00C872E6" w:rsidP="001D29AE">
            <w:pPr>
              <w:jc w:val="center"/>
              <w:rPr>
                <w:b/>
                <w:bCs/>
              </w:rPr>
            </w:pPr>
            <w:r>
              <w:rPr>
                <w:b/>
                <w:bCs/>
              </w:rPr>
              <w:t>Édesapa neve</w:t>
            </w:r>
          </w:p>
        </w:tc>
        <w:tc>
          <w:tcPr>
            <w:tcW w:w="4518" w:type="dxa"/>
          </w:tcPr>
          <w:p w14:paraId="7F924894" w14:textId="77777777" w:rsidR="0052388E" w:rsidRDefault="0052388E" w:rsidP="0052388E"/>
        </w:tc>
      </w:tr>
      <w:tr w:rsidR="0052388E" w14:paraId="0C53E27B" w14:textId="77777777" w:rsidTr="00C8694D">
        <w:trPr>
          <w:trHeight w:val="549"/>
        </w:trPr>
        <w:tc>
          <w:tcPr>
            <w:tcW w:w="4530" w:type="dxa"/>
          </w:tcPr>
          <w:p w14:paraId="101183C6" w14:textId="77777777" w:rsidR="0052388E" w:rsidRDefault="00C872E6" w:rsidP="00C872E6">
            <w:pPr>
              <w:jc w:val="center"/>
            </w:pPr>
            <w:r w:rsidRPr="00C872E6">
              <w:rPr>
                <w:b/>
                <w:bCs/>
              </w:rPr>
              <w:t>Édesapa elérhetősége (telefon, e-mail)</w:t>
            </w:r>
          </w:p>
        </w:tc>
        <w:tc>
          <w:tcPr>
            <w:tcW w:w="4518" w:type="dxa"/>
          </w:tcPr>
          <w:p w14:paraId="0AF8F822" w14:textId="77777777" w:rsidR="0052388E" w:rsidRDefault="0052388E" w:rsidP="0052388E"/>
        </w:tc>
      </w:tr>
      <w:tr w:rsidR="0052388E" w14:paraId="1A2CAB18" w14:textId="77777777" w:rsidTr="00C8694D">
        <w:trPr>
          <w:trHeight w:val="413"/>
        </w:trPr>
        <w:tc>
          <w:tcPr>
            <w:tcW w:w="4530" w:type="dxa"/>
          </w:tcPr>
          <w:p w14:paraId="09245005" w14:textId="77777777" w:rsidR="0052388E" w:rsidRPr="00C872E6" w:rsidRDefault="00C872E6" w:rsidP="00C872E6">
            <w:pPr>
              <w:jc w:val="center"/>
              <w:rPr>
                <w:b/>
                <w:bCs/>
              </w:rPr>
            </w:pPr>
            <w:r w:rsidRPr="00C872E6">
              <w:rPr>
                <w:b/>
                <w:bCs/>
              </w:rPr>
              <w:t>Foglalkozása</w:t>
            </w:r>
          </w:p>
        </w:tc>
        <w:tc>
          <w:tcPr>
            <w:tcW w:w="4518" w:type="dxa"/>
          </w:tcPr>
          <w:p w14:paraId="511E804B" w14:textId="77777777" w:rsidR="0052388E" w:rsidRDefault="0052388E" w:rsidP="0052388E"/>
        </w:tc>
      </w:tr>
    </w:tbl>
    <w:p w14:paraId="125388B6" w14:textId="77777777" w:rsidR="000610B1" w:rsidRDefault="000610B1" w:rsidP="000610B1">
      <w:pPr>
        <w:jc w:val="both"/>
        <w:rPr>
          <w:rFonts w:ascii="Times New Roman" w:hAnsi="Times New Roman" w:cs="Times New Roman"/>
        </w:rPr>
      </w:pPr>
    </w:p>
    <w:p w14:paraId="4FABD201" w14:textId="6F466E42" w:rsidR="00DC016F" w:rsidRDefault="000610B1" w:rsidP="000610B1">
      <w:pPr>
        <w:jc w:val="both"/>
        <w:rPr>
          <w:sz w:val="24"/>
          <w:szCs w:val="24"/>
        </w:rPr>
      </w:pPr>
      <w:r w:rsidRPr="00C11EA2">
        <w:rPr>
          <w:rFonts w:ascii="Times New Roman" w:hAnsi="Times New Roman" w:cs="Times New Roman"/>
          <w:noProof/>
          <w:lang w:eastAsia="hu-HU"/>
        </w:rPr>
        <mc:AlternateContent>
          <mc:Choice Requires="wps">
            <w:drawing>
              <wp:anchor distT="0" distB="0" distL="114300" distR="114300" simplePos="0" relativeHeight="251659264" behindDoc="0" locked="0" layoutInCell="1" allowOverlap="1" wp14:anchorId="158A0A24" wp14:editId="6BB3C2A5">
                <wp:simplePos x="0" y="0"/>
                <wp:positionH relativeFrom="margin">
                  <wp:posOffset>-635</wp:posOffset>
                </wp:positionH>
                <wp:positionV relativeFrom="paragraph">
                  <wp:posOffset>8255</wp:posOffset>
                </wp:positionV>
                <wp:extent cx="365760" cy="190500"/>
                <wp:effectExtent l="0" t="0" r="15240" b="19050"/>
                <wp:wrapNone/>
                <wp:docPr id="2" name="Téglalap 2"/>
                <wp:cNvGraphicFramePr/>
                <a:graphic xmlns:a="http://schemas.openxmlformats.org/drawingml/2006/main">
                  <a:graphicData uri="http://schemas.microsoft.com/office/word/2010/wordprocessingShape">
                    <wps:wsp>
                      <wps:cNvSpPr/>
                      <wps:spPr>
                        <a:xfrm>
                          <a:off x="0" y="0"/>
                          <a:ext cx="36576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57D46" id="Téglalap 2" o:spid="_x0000_s1026" style="position:absolute;margin-left:-.05pt;margin-top:.65pt;width:28.8pt;height: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" fillcolor="white [3201]" strokecolor="#70ad47 [3209]" strokeweight="1pt">
                <w10:wrap anchorx="margin"/>
              </v:rect>
            </w:pict>
          </mc:Fallback>
        </mc:AlternateContent>
      </w:r>
      <w:r w:rsidRPr="00C11EA2">
        <w:rPr>
          <w:rFonts w:ascii="Times New Roman" w:hAnsi="Times New Roman" w:cs="Times New Roman"/>
        </w:rPr>
        <w:t xml:space="preserve"> </w:t>
      </w:r>
      <w:r w:rsidRPr="00C11EA2">
        <w:rPr>
          <w:rFonts w:ascii="Times New Roman" w:hAnsi="Times New Roman" w:cs="Times New Roman"/>
        </w:rPr>
        <w:tab/>
        <w:t>Alulírott egyértelműen és kifejezetten hozzájárulok ahhoz, hogy lent nevezett adatkezelő elektronikus levélcímem (email cím) gyermekem intézményi felvételének lebonyolítása és az elektronikus kapcsolattartás biztosítása céljából kezelje.</w:t>
      </w:r>
      <w:r>
        <w:rPr>
          <w:rFonts w:ascii="Times New Roman" w:hAnsi="Times New Roman" w:cs="Times New Roman"/>
        </w:rPr>
        <w:t xml:space="preserve"> </w:t>
      </w:r>
    </w:p>
    <w:p w14:paraId="793CDBF3" w14:textId="5ACC41A3" w:rsidR="00C872E6" w:rsidRPr="000610B1" w:rsidRDefault="00C872E6" w:rsidP="00C872E6">
      <w:pPr>
        <w:rPr>
          <w:rFonts w:ascii="Times New Roman" w:hAnsi="Times New Roman" w:cs="Times New Roman"/>
        </w:rPr>
      </w:pPr>
      <w:r w:rsidRPr="000610B1">
        <w:rPr>
          <w:rFonts w:ascii="Times New Roman" w:hAnsi="Times New Roman" w:cs="Times New Roman"/>
        </w:rPr>
        <w:t>Büntetőjogi felelősségem teljes tudatában kijelentem, hogy az általam közölt adatok a valóságnak megfelelnek!</w:t>
      </w:r>
    </w:p>
    <w:p w14:paraId="20C12421" w14:textId="77777777" w:rsidR="000610B1" w:rsidRPr="000610B1" w:rsidRDefault="000610B1" w:rsidP="000610B1">
      <w:pPr>
        <w:jc w:val="center"/>
        <w:rPr>
          <w:rFonts w:ascii="Times New Roman" w:hAnsi="Times New Roman" w:cs="Times New Roman"/>
          <w:b/>
          <w:bCs/>
        </w:rPr>
      </w:pPr>
      <w:r w:rsidRPr="000610B1">
        <w:rPr>
          <w:rFonts w:ascii="Times New Roman" w:hAnsi="Times New Roman" w:cs="Times New Roman"/>
          <w:b/>
          <w:bCs/>
        </w:rPr>
        <w:lastRenderedPageBreak/>
        <w:t>HOZZÁJÁRULÓ NYILATKOZAT GYERMEK ADATAINAK KEZELÉSÉHEZ</w:t>
      </w:r>
    </w:p>
    <w:p w14:paraId="2C93BE90" w14:textId="77777777" w:rsidR="000610B1" w:rsidRPr="000610B1" w:rsidRDefault="000610B1" w:rsidP="000610B1">
      <w:pPr>
        <w:jc w:val="both"/>
        <w:rPr>
          <w:rFonts w:ascii="Times New Roman" w:hAnsi="Times New Roman" w:cs="Times New Roman"/>
        </w:rPr>
      </w:pPr>
    </w:p>
    <w:p w14:paraId="2E3EA2DC" w14:textId="0600B286" w:rsidR="000610B1" w:rsidRPr="000610B1" w:rsidRDefault="000610B1" w:rsidP="000610B1">
      <w:pPr>
        <w:jc w:val="both"/>
        <w:rPr>
          <w:rFonts w:ascii="Times New Roman" w:hAnsi="Times New Roman" w:cs="Times New Roman"/>
        </w:rPr>
      </w:pPr>
      <w:r w:rsidRPr="000610B1">
        <w:rPr>
          <w:rFonts w:ascii="Times New Roman" w:hAnsi="Times New Roman" w:cs="Times New Roman"/>
        </w:rPr>
        <w:t xml:space="preserve">Alulírott (a továbbiakban: Érintett) törvényes képviselője, az Érintett nevében eljárva jelen nyilatkozat aláírásával úgy nyilatkozom, hogy megadom az információs önrendelkezési jogról és az információszabadságról szóló 2011. évi CXII. törvény (a továbbiakban: </w:t>
      </w:r>
      <w:proofErr w:type="spellStart"/>
      <w:r w:rsidRPr="000610B1">
        <w:rPr>
          <w:rFonts w:ascii="Times New Roman" w:hAnsi="Times New Roman" w:cs="Times New Roman"/>
        </w:rPr>
        <w:t>Infotv</w:t>
      </w:r>
      <w:proofErr w:type="spellEnd"/>
      <w:r w:rsidRPr="000610B1">
        <w:rPr>
          <w:rFonts w:ascii="Times New Roman" w:hAnsi="Times New Roman" w:cs="Times New Roman"/>
        </w:rPr>
        <w:t xml:space="preserve">.) 5. § (1) a) pontja szerinti hozzájárulást az Érintett személyes adatainak jelen nyilatkozatban foglaltak szerinti kezeléséhez. </w:t>
      </w:r>
    </w:p>
    <w:p w14:paraId="3351415E" w14:textId="6AD929D6" w:rsidR="000610B1" w:rsidRPr="000610B1" w:rsidRDefault="000610B1" w:rsidP="000610B1">
      <w:pPr>
        <w:jc w:val="both"/>
        <w:rPr>
          <w:rFonts w:ascii="Times New Roman" w:hAnsi="Times New Roman" w:cs="Times New Roman"/>
        </w:rPr>
      </w:pPr>
      <w:r w:rsidRPr="000610B1">
        <w:rPr>
          <w:rFonts w:ascii="Times New Roman" w:hAnsi="Times New Roman" w:cs="Times New Roman"/>
        </w:rPr>
        <w:t xml:space="preserve">Kijelentem, hogy ezen hozzájárulást önkéntesen, mindenfajta külső befolyástól mentesen, a megfelelő tájékoztatás és a vonatkozó jogszabályi rendelkezések ismeretében tettem meg. </w:t>
      </w:r>
    </w:p>
    <w:p w14:paraId="5332DD14" w14:textId="3AFF9589" w:rsidR="000610B1" w:rsidRPr="00C11EA2" w:rsidRDefault="000610B1" w:rsidP="000610B1">
      <w:pPr>
        <w:jc w:val="both"/>
        <w:rPr>
          <w:rFonts w:ascii="Times New Roman" w:hAnsi="Times New Roman" w:cs="Times New Roman"/>
        </w:rPr>
      </w:pPr>
      <w:r w:rsidRPr="00C11EA2">
        <w:rPr>
          <w:rFonts w:ascii="Times New Roman" w:hAnsi="Times New Roman" w:cs="Times New Roman"/>
        </w:rPr>
        <w:t xml:space="preserve">Tájékoztatjuk, hogy gyermeke nevét, születési helyét és idejét, nemét, állampolgárságát, lakóhelyének, tartózkodási helyének címét, társadalombiztosítási azonosító jelét, nem magyar állampolgár esetén a Magyarország területén való tartózkodás jogcímét és a tartózkodásra jogosító okirat megnevezését, számát, továbbá szülője, törvényes képviselője nevét, lakóhelyét, tartózkodási helyét és telefonszámát a gyermekek védelméről és a gyámügyi igazgatásról szóló 1997. évi XXXI. törvény </w:t>
      </w:r>
      <w:r w:rsidR="00674107">
        <w:rPr>
          <w:rFonts w:ascii="Times New Roman" w:hAnsi="Times New Roman" w:cs="Times New Roman"/>
        </w:rPr>
        <w:t xml:space="preserve">valamint ágazati jogszabályok </w:t>
      </w:r>
      <w:r w:rsidRPr="00C11EA2">
        <w:rPr>
          <w:rFonts w:ascii="Times New Roman" w:hAnsi="Times New Roman" w:cs="Times New Roman"/>
        </w:rPr>
        <w:t>alapján jogszerűen tar</w:t>
      </w:r>
      <w:r w:rsidR="00674107">
        <w:rPr>
          <w:rFonts w:ascii="Times New Roman" w:hAnsi="Times New Roman" w:cs="Times New Roman"/>
        </w:rPr>
        <w:t>thatjuk nyilván és kezelhetjük.</w:t>
      </w:r>
    </w:p>
    <w:p w14:paraId="61583D14" w14:textId="77777777" w:rsidR="000610B1" w:rsidRPr="00C11EA2" w:rsidRDefault="000610B1" w:rsidP="000610B1">
      <w:pPr>
        <w:jc w:val="both"/>
        <w:rPr>
          <w:rFonts w:ascii="Times New Roman" w:hAnsi="Times New Roman" w:cs="Times New Roman"/>
        </w:rPr>
      </w:pPr>
      <w:r w:rsidRPr="00C11EA2">
        <w:rPr>
          <w:rFonts w:ascii="Times New Roman" w:hAnsi="Times New Roman" w:cs="Times New Roman"/>
        </w:rPr>
        <w:t>Email címét az információs önrendelkezési jogról és az információszabadságról szóló 2011. évi CXII. törvény 5.§ b), illetve a GDPR 6. cikk 1. a) pontjában előírtak szerint az Ön önkéntes hozzájárulása alapján kezelhetjük hozzájárulása visszavonásáig, illetve legkésőbb a gyermek jogviszonyának megszűnéséig.</w:t>
      </w:r>
    </w:p>
    <w:p w14:paraId="546C46CF" w14:textId="5A87CF09" w:rsidR="00080CE2" w:rsidRPr="00880227" w:rsidRDefault="00080CE2" w:rsidP="00080CE2">
      <w:pPr>
        <w:pStyle w:val="Cmsor2"/>
        <w:numPr>
          <w:ilvl w:val="0"/>
          <w:numId w:val="0"/>
        </w:numPr>
      </w:pPr>
      <w:bookmarkStart w:id="0" w:name="_Toc17576724"/>
      <w:r w:rsidRPr="00880227">
        <w:t xml:space="preserve">A </w:t>
      </w:r>
      <w:r>
        <w:t>Bölcsődei működést szabályozó</w:t>
      </w:r>
      <w:r w:rsidRPr="00880227">
        <w:t xml:space="preserve"> jogszabályi alap</w:t>
      </w:r>
      <w:bookmarkEnd w:id="0"/>
      <w:r>
        <w:t>ok</w:t>
      </w:r>
    </w:p>
    <w:p w14:paraId="112C9DFF" w14:textId="77777777" w:rsidR="00080CE2" w:rsidRPr="00080CE2" w:rsidRDefault="00080CE2" w:rsidP="00080CE2">
      <w:pPr>
        <w:pStyle w:val="Listaszerbekezds"/>
        <w:numPr>
          <w:ilvl w:val="0"/>
          <w:numId w:val="3"/>
        </w:numPr>
        <w:rPr>
          <w:rFonts w:ascii="Times New Roman" w:hAnsi="Times New Roman" w:cs="Times New Roman"/>
        </w:rPr>
      </w:pPr>
      <w:r w:rsidRPr="00080CE2">
        <w:rPr>
          <w:rFonts w:ascii="Times New Roman" w:hAnsi="Times New Roman" w:cs="Times New Roman"/>
        </w:rPr>
        <w:t>1997. évi XXXI. törvény a gyermekek védelméről és a gyámügyi igazgatásról Gyermekek napközbeni ellátása</w:t>
      </w:r>
    </w:p>
    <w:p w14:paraId="29583236" w14:textId="77777777" w:rsidR="00080CE2" w:rsidRDefault="006F1204" w:rsidP="00080CE2">
      <w:pPr>
        <w:pStyle w:val="Listaszerbekezds"/>
        <w:numPr>
          <w:ilvl w:val="0"/>
          <w:numId w:val="3"/>
        </w:numPr>
        <w:rPr>
          <w:rFonts w:ascii="Times New Roman" w:hAnsi="Times New Roman" w:cs="Times New Roman"/>
        </w:rPr>
      </w:pPr>
      <w:hyperlink r:id="rId7" w:tgtFrame="_blank" w:history="1">
        <w:r w:rsidR="00080CE2" w:rsidRPr="00080CE2">
          <w:rPr>
            <w:rFonts w:ascii="Times New Roman" w:hAnsi="Times New Roman" w:cs="Times New Roman"/>
          </w:rPr>
          <w:t>2003.évi CXXV. Törvény</w:t>
        </w:r>
      </w:hyperlink>
      <w:r w:rsidR="00080CE2" w:rsidRPr="00080CE2">
        <w:rPr>
          <w:rFonts w:ascii="Times New Roman" w:hAnsi="Times New Roman" w:cs="Times New Roman"/>
        </w:rPr>
        <w:t> Az egyenlő bánásmódról és az esélyegyenlőség előmozdításáról</w:t>
      </w:r>
    </w:p>
    <w:p w14:paraId="4BB2C74A" w14:textId="77777777" w:rsidR="00080CE2" w:rsidRDefault="006F1204" w:rsidP="00080CE2">
      <w:pPr>
        <w:pStyle w:val="Listaszerbekezds"/>
        <w:numPr>
          <w:ilvl w:val="0"/>
          <w:numId w:val="3"/>
        </w:numPr>
        <w:rPr>
          <w:rFonts w:ascii="Times New Roman" w:hAnsi="Times New Roman" w:cs="Times New Roman"/>
        </w:rPr>
      </w:pPr>
      <w:hyperlink r:id="rId8" w:tgtFrame="_blank" w:history="1">
        <w:r w:rsidR="00080CE2" w:rsidRPr="00080CE2">
          <w:rPr>
            <w:rFonts w:ascii="Times New Roman" w:hAnsi="Times New Roman" w:cs="Times New Roman"/>
          </w:rPr>
          <w:t>1998. évi LXXXIV. Törvény </w:t>
        </w:r>
      </w:hyperlink>
      <w:r w:rsidR="00080CE2" w:rsidRPr="00080CE2">
        <w:rPr>
          <w:rFonts w:ascii="Times New Roman" w:hAnsi="Times New Roman" w:cs="Times New Roman"/>
        </w:rPr>
        <w:t>A családok támogatásáról.</w:t>
      </w:r>
    </w:p>
    <w:p w14:paraId="5FE01FC6" w14:textId="77777777" w:rsidR="00080CE2" w:rsidRDefault="006F1204" w:rsidP="00080CE2">
      <w:pPr>
        <w:pStyle w:val="Listaszerbekezds"/>
        <w:numPr>
          <w:ilvl w:val="0"/>
          <w:numId w:val="3"/>
        </w:numPr>
        <w:rPr>
          <w:rFonts w:ascii="Times New Roman" w:hAnsi="Times New Roman" w:cs="Times New Roman"/>
        </w:rPr>
      </w:pPr>
      <w:hyperlink r:id="rId9" w:tgtFrame="_blank" w:history="1">
        <w:r w:rsidR="00080CE2" w:rsidRPr="00080CE2">
          <w:rPr>
            <w:rFonts w:ascii="Times New Roman" w:hAnsi="Times New Roman" w:cs="Times New Roman"/>
          </w:rPr>
          <w:t>1997. évi XXXI. Törvény</w:t>
        </w:r>
      </w:hyperlink>
      <w:r w:rsidR="00080CE2" w:rsidRPr="00080CE2">
        <w:rPr>
          <w:rFonts w:ascii="Times New Roman" w:hAnsi="Times New Roman" w:cs="Times New Roman"/>
        </w:rPr>
        <w:t> A gyermekek védelméről és a gyámügyi igazgatásról.</w:t>
      </w:r>
    </w:p>
    <w:p w14:paraId="6FE38EBA" w14:textId="77777777" w:rsidR="00080CE2" w:rsidRDefault="006F1204" w:rsidP="00080CE2">
      <w:pPr>
        <w:pStyle w:val="Listaszerbekezds"/>
        <w:numPr>
          <w:ilvl w:val="0"/>
          <w:numId w:val="3"/>
        </w:numPr>
        <w:rPr>
          <w:rFonts w:ascii="Times New Roman" w:hAnsi="Times New Roman" w:cs="Times New Roman"/>
        </w:rPr>
      </w:pPr>
      <w:hyperlink r:id="rId10" w:tgtFrame="_blank" w:history="1">
        <w:r w:rsidR="00080CE2" w:rsidRPr="00080CE2">
          <w:rPr>
            <w:rFonts w:ascii="Times New Roman" w:hAnsi="Times New Roman" w:cs="Times New Roman"/>
          </w:rPr>
          <w:t>1993. évi XCIII. Törvény</w:t>
        </w:r>
      </w:hyperlink>
      <w:r w:rsidR="00080CE2" w:rsidRPr="00080CE2">
        <w:rPr>
          <w:rFonts w:ascii="Times New Roman" w:hAnsi="Times New Roman" w:cs="Times New Roman"/>
        </w:rPr>
        <w:t> A munkavédelemről</w:t>
      </w:r>
    </w:p>
    <w:p w14:paraId="5EADEF9E" w14:textId="77777777" w:rsidR="00080CE2" w:rsidRDefault="006F1204" w:rsidP="00080CE2">
      <w:pPr>
        <w:pStyle w:val="Listaszerbekezds"/>
        <w:numPr>
          <w:ilvl w:val="0"/>
          <w:numId w:val="3"/>
        </w:numPr>
        <w:rPr>
          <w:rFonts w:ascii="Times New Roman" w:hAnsi="Times New Roman" w:cs="Times New Roman"/>
        </w:rPr>
      </w:pPr>
      <w:hyperlink r:id="rId11" w:tgtFrame="_blank" w:history="1">
        <w:r w:rsidR="00080CE2" w:rsidRPr="00080CE2">
          <w:rPr>
            <w:rFonts w:ascii="Times New Roman" w:hAnsi="Times New Roman" w:cs="Times New Roman"/>
          </w:rPr>
          <w:t>1993. évi III. törvény</w:t>
        </w:r>
      </w:hyperlink>
      <w:r w:rsidR="00080CE2" w:rsidRPr="00080CE2">
        <w:rPr>
          <w:rFonts w:ascii="Times New Roman" w:hAnsi="Times New Roman" w:cs="Times New Roman"/>
        </w:rPr>
        <w:t> A szociális igazgatásról és szociális ellátásokról</w:t>
      </w:r>
    </w:p>
    <w:p w14:paraId="6BD6517D" w14:textId="77777777" w:rsidR="00080CE2" w:rsidRDefault="006F1204" w:rsidP="00080CE2">
      <w:pPr>
        <w:pStyle w:val="Listaszerbekezds"/>
        <w:numPr>
          <w:ilvl w:val="0"/>
          <w:numId w:val="3"/>
        </w:numPr>
        <w:rPr>
          <w:rFonts w:ascii="Times New Roman" w:hAnsi="Times New Roman" w:cs="Times New Roman"/>
        </w:rPr>
      </w:pPr>
      <w:hyperlink r:id="rId12" w:tgtFrame="_blank" w:history="1">
        <w:r w:rsidR="00080CE2" w:rsidRPr="00080CE2">
          <w:rPr>
            <w:rFonts w:ascii="Times New Roman" w:hAnsi="Times New Roman" w:cs="Times New Roman"/>
          </w:rPr>
          <w:t>1992. évi XXXIII. Törvény</w:t>
        </w:r>
      </w:hyperlink>
      <w:r w:rsidR="00080CE2" w:rsidRPr="00080CE2">
        <w:rPr>
          <w:rFonts w:ascii="Times New Roman" w:hAnsi="Times New Roman" w:cs="Times New Roman"/>
        </w:rPr>
        <w:t> A Közalkalmazottak jogállásáról</w:t>
      </w:r>
    </w:p>
    <w:p w14:paraId="0320E89E" w14:textId="180119EE" w:rsidR="00080CE2" w:rsidRPr="00080CE2" w:rsidRDefault="006F1204" w:rsidP="00080CE2">
      <w:pPr>
        <w:pStyle w:val="Listaszerbekezds"/>
        <w:numPr>
          <w:ilvl w:val="0"/>
          <w:numId w:val="3"/>
        </w:numPr>
        <w:rPr>
          <w:rFonts w:ascii="Times New Roman" w:hAnsi="Times New Roman" w:cs="Times New Roman"/>
        </w:rPr>
      </w:pPr>
      <w:hyperlink r:id="rId13" w:tgtFrame="_blank" w:history="1">
        <w:r w:rsidR="00080CE2" w:rsidRPr="00080CE2">
          <w:rPr>
            <w:rFonts w:ascii="Times New Roman" w:hAnsi="Times New Roman" w:cs="Times New Roman"/>
          </w:rPr>
          <w:t>1992. évi XXII. Törvény</w:t>
        </w:r>
      </w:hyperlink>
      <w:r w:rsidR="00080CE2" w:rsidRPr="00080CE2">
        <w:rPr>
          <w:rFonts w:ascii="Times New Roman" w:hAnsi="Times New Roman" w:cs="Times New Roman"/>
        </w:rPr>
        <w:t> A Munka Törvénykönyvéről</w:t>
      </w:r>
    </w:p>
    <w:p w14:paraId="4F456F17" w14:textId="77777777" w:rsidR="000610B1" w:rsidRDefault="000610B1" w:rsidP="000610B1">
      <w:pPr>
        <w:jc w:val="both"/>
      </w:pPr>
    </w:p>
    <w:tbl>
      <w:tblPr>
        <w:tblStyle w:val="Rcsostblzat"/>
        <w:tblW w:w="9062" w:type="dxa"/>
        <w:tblCellMar>
          <w:left w:w="73" w:type="dxa"/>
        </w:tblCellMar>
        <w:tblLook w:val="04A0" w:firstRow="1" w:lastRow="0" w:firstColumn="1" w:lastColumn="0" w:noHBand="0" w:noVBand="1"/>
      </w:tblPr>
      <w:tblGrid>
        <w:gridCol w:w="3910"/>
        <w:gridCol w:w="5152"/>
      </w:tblGrid>
      <w:tr w:rsidR="000610B1" w:rsidRPr="001C6226" w14:paraId="7B9B3162" w14:textId="77777777" w:rsidTr="00C716AE">
        <w:tc>
          <w:tcPr>
            <w:tcW w:w="3910" w:type="dxa"/>
            <w:shd w:val="clear" w:color="auto" w:fill="auto"/>
          </w:tcPr>
          <w:p w14:paraId="13F8610F" w14:textId="77777777" w:rsidR="000610B1" w:rsidRPr="001C6226" w:rsidRDefault="000610B1" w:rsidP="00C716AE">
            <w:pPr>
              <w:pStyle w:val="Nincstrkz"/>
            </w:pPr>
            <w:r w:rsidRPr="001C6226">
              <w:rPr>
                <w:b/>
              </w:rPr>
              <w:t>Az Adatkezelő megnevezése:</w:t>
            </w:r>
          </w:p>
        </w:tc>
        <w:tc>
          <w:tcPr>
            <w:tcW w:w="5151" w:type="dxa"/>
            <w:shd w:val="clear" w:color="auto" w:fill="auto"/>
          </w:tcPr>
          <w:p w14:paraId="3AB03D56" w14:textId="77777777" w:rsidR="000610B1" w:rsidRPr="001C6226" w:rsidRDefault="000610B1" w:rsidP="00C716AE">
            <w:pPr>
              <w:pStyle w:val="Nincstrkz"/>
            </w:pPr>
            <w:r w:rsidRPr="001C6226">
              <w:t xml:space="preserve">Tát-Mogyorósbánya Óvoda és Bölcsőde Intézményfenntartó Társulás </w:t>
            </w:r>
          </w:p>
          <w:p w14:paraId="162DF19F" w14:textId="77777777" w:rsidR="000610B1" w:rsidRPr="001C6226" w:rsidRDefault="000610B1" w:rsidP="00C716AE">
            <w:pPr>
              <w:pStyle w:val="Nincstrkz"/>
            </w:pPr>
            <w:r w:rsidRPr="001C6226">
              <w:t>Tát Város Önkormányzati Napköziotthonos Óvoda</w:t>
            </w:r>
          </w:p>
        </w:tc>
      </w:tr>
      <w:tr w:rsidR="000610B1" w:rsidRPr="001C6226" w14:paraId="3C0A6150" w14:textId="77777777" w:rsidTr="00C716AE">
        <w:tc>
          <w:tcPr>
            <w:tcW w:w="9061" w:type="dxa"/>
            <w:gridSpan w:val="2"/>
            <w:shd w:val="clear" w:color="auto" w:fill="auto"/>
          </w:tcPr>
          <w:p w14:paraId="0BC26787" w14:textId="77777777" w:rsidR="000610B1" w:rsidRPr="001C6226" w:rsidRDefault="000610B1" w:rsidP="00C716AE">
            <w:pPr>
              <w:pStyle w:val="Nincstrkz"/>
              <w:rPr>
                <w:b/>
              </w:rPr>
            </w:pPr>
            <w:r w:rsidRPr="001C6226">
              <w:rPr>
                <w:b/>
              </w:rPr>
              <w:t>Elérhetőségeink:</w:t>
            </w:r>
          </w:p>
        </w:tc>
      </w:tr>
      <w:tr w:rsidR="000610B1" w:rsidRPr="001C6226" w14:paraId="73F0785C" w14:textId="77777777" w:rsidTr="00C716AE">
        <w:tc>
          <w:tcPr>
            <w:tcW w:w="3910" w:type="dxa"/>
            <w:shd w:val="clear" w:color="auto" w:fill="auto"/>
          </w:tcPr>
          <w:p w14:paraId="75440789" w14:textId="77777777" w:rsidR="000610B1" w:rsidRPr="001C6226" w:rsidRDefault="000610B1" w:rsidP="00C716AE">
            <w:pPr>
              <w:pStyle w:val="Nincstrkz"/>
            </w:pPr>
            <w:r w:rsidRPr="001C6226">
              <w:t>Postai címünk:</w:t>
            </w:r>
          </w:p>
        </w:tc>
        <w:tc>
          <w:tcPr>
            <w:tcW w:w="5151" w:type="dxa"/>
            <w:shd w:val="clear" w:color="auto" w:fill="auto"/>
          </w:tcPr>
          <w:p w14:paraId="4DE20BEE" w14:textId="77777777" w:rsidR="000610B1" w:rsidRPr="001C6226" w:rsidRDefault="000610B1" w:rsidP="00C716AE">
            <w:pPr>
              <w:pStyle w:val="Nincstrkz"/>
            </w:pPr>
            <w:r w:rsidRPr="001C6226">
              <w:t xml:space="preserve">2534 Tát, Móricz </w:t>
            </w:r>
            <w:proofErr w:type="spellStart"/>
            <w:r w:rsidRPr="001C6226">
              <w:t>Zs</w:t>
            </w:r>
            <w:proofErr w:type="spellEnd"/>
            <w:r w:rsidRPr="001C6226">
              <w:t>. U. 3.</w:t>
            </w:r>
          </w:p>
        </w:tc>
      </w:tr>
      <w:tr w:rsidR="000610B1" w:rsidRPr="001C6226" w14:paraId="73653692" w14:textId="77777777" w:rsidTr="00C716AE">
        <w:tc>
          <w:tcPr>
            <w:tcW w:w="3910" w:type="dxa"/>
            <w:shd w:val="clear" w:color="auto" w:fill="auto"/>
          </w:tcPr>
          <w:p w14:paraId="6B464586" w14:textId="77777777" w:rsidR="000610B1" w:rsidRPr="001C6226" w:rsidRDefault="000610B1" w:rsidP="00C716AE">
            <w:pPr>
              <w:pStyle w:val="Nincstrkz"/>
            </w:pPr>
            <w:r w:rsidRPr="001C6226">
              <w:t>Email címünk:</w:t>
            </w:r>
          </w:p>
        </w:tc>
        <w:tc>
          <w:tcPr>
            <w:tcW w:w="5151" w:type="dxa"/>
            <w:shd w:val="clear" w:color="auto" w:fill="auto"/>
          </w:tcPr>
          <w:p w14:paraId="01E6194C" w14:textId="77777777" w:rsidR="000610B1" w:rsidRPr="001C6226" w:rsidRDefault="000610B1" w:rsidP="00C716AE">
            <w:pPr>
              <w:pStyle w:val="Nincstrkz"/>
            </w:pPr>
            <w:r w:rsidRPr="001C6226">
              <w:t>tatiovoda@gmail.com</w:t>
            </w:r>
          </w:p>
        </w:tc>
      </w:tr>
      <w:tr w:rsidR="000610B1" w:rsidRPr="001C6226" w14:paraId="50EB7C96" w14:textId="77777777" w:rsidTr="00C716AE">
        <w:tc>
          <w:tcPr>
            <w:tcW w:w="3910" w:type="dxa"/>
            <w:shd w:val="clear" w:color="auto" w:fill="auto"/>
          </w:tcPr>
          <w:p w14:paraId="0CEB8790" w14:textId="77777777" w:rsidR="000610B1" w:rsidRPr="001C6226" w:rsidRDefault="000610B1" w:rsidP="00C716AE">
            <w:pPr>
              <w:pStyle w:val="Nincstrkz"/>
            </w:pPr>
            <w:r w:rsidRPr="001C6226">
              <w:t>Telefonszámunk:</w:t>
            </w:r>
          </w:p>
        </w:tc>
        <w:tc>
          <w:tcPr>
            <w:tcW w:w="5151" w:type="dxa"/>
            <w:shd w:val="clear" w:color="auto" w:fill="auto"/>
          </w:tcPr>
          <w:p w14:paraId="42BC67EB" w14:textId="77777777" w:rsidR="000610B1" w:rsidRPr="001C6226" w:rsidRDefault="000610B1" w:rsidP="00C716AE">
            <w:pPr>
              <w:pStyle w:val="Nincstrkz"/>
            </w:pPr>
            <w:r w:rsidRPr="001C6226">
              <w:t>33-445-149</w:t>
            </w:r>
          </w:p>
        </w:tc>
      </w:tr>
      <w:tr w:rsidR="000610B1" w:rsidRPr="001C6226" w14:paraId="5CD069D1" w14:textId="77777777" w:rsidTr="00C716AE">
        <w:tc>
          <w:tcPr>
            <w:tcW w:w="3910" w:type="dxa"/>
            <w:shd w:val="clear" w:color="auto" w:fill="auto"/>
          </w:tcPr>
          <w:p w14:paraId="751754A4" w14:textId="77777777" w:rsidR="000610B1" w:rsidRPr="001C6226" w:rsidRDefault="000610B1" w:rsidP="00C716AE">
            <w:pPr>
              <w:pStyle w:val="Nincstrkz"/>
              <w:rPr>
                <w:b/>
              </w:rPr>
            </w:pPr>
            <w:r w:rsidRPr="001C6226">
              <w:rPr>
                <w:b/>
              </w:rPr>
              <w:t>Adatvédelmi tisztviselő neve:</w:t>
            </w:r>
          </w:p>
        </w:tc>
        <w:tc>
          <w:tcPr>
            <w:tcW w:w="5151" w:type="dxa"/>
            <w:shd w:val="clear" w:color="auto" w:fill="auto"/>
          </w:tcPr>
          <w:p w14:paraId="1B1702BA" w14:textId="77777777" w:rsidR="000610B1" w:rsidRPr="001C6226" w:rsidRDefault="000610B1" w:rsidP="00C716AE">
            <w:pPr>
              <w:pStyle w:val="Nincstrkz"/>
              <w:rPr>
                <w:b/>
              </w:rPr>
            </w:pPr>
            <w:r w:rsidRPr="001C6226">
              <w:t>Dr. Fejes Péter</w:t>
            </w:r>
          </w:p>
        </w:tc>
      </w:tr>
      <w:tr w:rsidR="000610B1" w:rsidRPr="001C6226" w14:paraId="65CC6AB2" w14:textId="77777777" w:rsidTr="00C716AE">
        <w:tc>
          <w:tcPr>
            <w:tcW w:w="3910" w:type="dxa"/>
            <w:shd w:val="clear" w:color="auto" w:fill="auto"/>
          </w:tcPr>
          <w:p w14:paraId="4278655F" w14:textId="77777777" w:rsidR="000610B1" w:rsidRPr="001C6226" w:rsidRDefault="000610B1" w:rsidP="00C716AE">
            <w:pPr>
              <w:pStyle w:val="Nincstrkz"/>
            </w:pPr>
            <w:r w:rsidRPr="001C6226">
              <w:t>Elérhetősége (email címe):</w:t>
            </w:r>
          </w:p>
        </w:tc>
        <w:tc>
          <w:tcPr>
            <w:tcW w:w="5151" w:type="dxa"/>
            <w:shd w:val="clear" w:color="auto" w:fill="auto"/>
          </w:tcPr>
          <w:p w14:paraId="1FD5BD50" w14:textId="77777777" w:rsidR="000610B1" w:rsidRPr="001C6226" w:rsidRDefault="000610B1" w:rsidP="00C716AE">
            <w:pPr>
              <w:pStyle w:val="Nincstrkz"/>
            </w:pPr>
            <w:r w:rsidRPr="001C6226">
              <w:t>drfejes.peter@hanganov.hu</w:t>
            </w:r>
          </w:p>
        </w:tc>
      </w:tr>
    </w:tbl>
    <w:p w14:paraId="4B9F16F0" w14:textId="77777777" w:rsidR="000610B1" w:rsidRDefault="000610B1" w:rsidP="000610B1">
      <w:pPr>
        <w:jc w:val="both"/>
        <w:rPr>
          <w:rFonts w:ascii="Times New Roman" w:eastAsia="Times New Roman" w:hAnsi="Times New Roman" w:cs="Times New Roman"/>
          <w:b/>
          <w:bCs/>
          <w:sz w:val="24"/>
          <w:szCs w:val="24"/>
          <w:lang w:eastAsia="hu-HU"/>
        </w:rPr>
      </w:pPr>
    </w:p>
    <w:p w14:paraId="266E70E1" w14:textId="4E047D7C" w:rsidR="000610B1" w:rsidRDefault="000610B1" w:rsidP="000610B1">
      <w:pPr>
        <w:jc w:val="both"/>
      </w:pPr>
      <w:r w:rsidRPr="000610B1">
        <w:rPr>
          <w:rFonts w:ascii="Times New Roman" w:hAnsi="Times New Roman" w:cs="Times New Roman"/>
        </w:rPr>
        <w:t xml:space="preserve">Tudomásul veszem továbbá, hogy a </w:t>
      </w:r>
      <w:r w:rsidR="00080CE2" w:rsidRPr="00080CE2">
        <w:rPr>
          <w:rFonts w:ascii="Times New Roman" w:hAnsi="Times New Roman" w:cs="Times New Roman"/>
        </w:rPr>
        <w:t>Bölcsőde kezelésében és tárolásában álló</w:t>
      </w:r>
      <w:r w:rsidR="00080CE2" w:rsidRPr="000610B1">
        <w:rPr>
          <w:rFonts w:ascii="Times New Roman" w:hAnsi="Times New Roman" w:cs="Times New Roman"/>
        </w:rPr>
        <w:t xml:space="preserve"> </w:t>
      </w:r>
      <w:r w:rsidRPr="000610B1">
        <w:rPr>
          <w:rFonts w:ascii="Times New Roman" w:hAnsi="Times New Roman" w:cs="Times New Roman"/>
        </w:rPr>
        <w:t xml:space="preserve">gyermek személyes adatai </w:t>
      </w:r>
      <w:r w:rsidR="00080CE2" w:rsidRPr="00080CE2">
        <w:rPr>
          <w:rFonts w:ascii="Times New Roman" w:hAnsi="Times New Roman" w:cs="Times New Roman"/>
        </w:rPr>
        <w:t>továbbítására kizárólag a Bölcsőde vezetője jogosult. A Bölcsőde a személyes adatok jogosultjainak külön erre vonatkozó engedélye nélkül is jogosult a jogszabályban meghatározott adatszolgáltatási kötelezettségnek adattovábbítás révén eleget tenni</w:t>
      </w:r>
      <w:r w:rsidR="00080CE2">
        <w:t>.</w:t>
      </w:r>
    </w:p>
    <w:p w14:paraId="3DB2DC68" w14:textId="77777777" w:rsidR="00080CE2" w:rsidRDefault="00080CE2" w:rsidP="000610B1">
      <w:pPr>
        <w:jc w:val="both"/>
        <w:rPr>
          <w:rFonts w:ascii="Times New Roman" w:hAnsi="Times New Roman" w:cs="Times New Roman"/>
        </w:rPr>
      </w:pPr>
      <w:r w:rsidRPr="00080CE2">
        <w:rPr>
          <w:rFonts w:ascii="Times New Roman" w:hAnsi="Times New Roman" w:cs="Times New Roman"/>
        </w:rPr>
        <w:t xml:space="preserve">A gyermekek és gondviselőik személyes adatai csak meghatározott célból továbbíthatók a Bölcsődéből: </w:t>
      </w:r>
    </w:p>
    <w:p w14:paraId="701DF246" w14:textId="77777777" w:rsidR="00080CE2" w:rsidRDefault="00080CE2" w:rsidP="00080CE2">
      <w:pPr>
        <w:pStyle w:val="Listaszerbekezds"/>
        <w:numPr>
          <w:ilvl w:val="0"/>
          <w:numId w:val="4"/>
        </w:numPr>
        <w:jc w:val="both"/>
        <w:rPr>
          <w:rFonts w:ascii="Times New Roman" w:hAnsi="Times New Roman" w:cs="Times New Roman"/>
        </w:rPr>
      </w:pPr>
      <w:r w:rsidRPr="00080CE2">
        <w:rPr>
          <w:rFonts w:ascii="Times New Roman" w:hAnsi="Times New Roman" w:cs="Times New Roman"/>
        </w:rPr>
        <w:lastRenderedPageBreak/>
        <w:t xml:space="preserve">Az Adatkezelő jogosult és köteles minden általa kezelt személyes adatot a bíróságnak vagy a hatóságnak továbbítani, amely adat továbbítására őt jogszabály vagy jogerős biztonsági vagy hatósági határozat kötelezi. (Ez a jogi kötelezettség teljesítésével összefüggő adatkezelés egyik esete.) Az Adatkezelő azonban a hatósági adatkérések teljesítése előtt minden egyes adat tekintetében köteles megvizsgálni, hogy valóban fennáll-e az adattovábbítás jogalapja, kötelezettsége. </w:t>
      </w:r>
    </w:p>
    <w:p w14:paraId="1FA50C65" w14:textId="3AEA0473" w:rsidR="00080CE2" w:rsidRDefault="00080CE2" w:rsidP="00080CE2">
      <w:pPr>
        <w:pStyle w:val="Listaszerbekezds"/>
        <w:numPr>
          <w:ilvl w:val="0"/>
          <w:numId w:val="4"/>
        </w:numPr>
        <w:jc w:val="both"/>
        <w:rPr>
          <w:rFonts w:ascii="Times New Roman" w:hAnsi="Times New Roman" w:cs="Times New Roman"/>
        </w:rPr>
      </w:pPr>
      <w:r w:rsidRPr="00080CE2">
        <w:rPr>
          <w:rFonts w:ascii="Times New Roman" w:hAnsi="Times New Roman" w:cs="Times New Roman"/>
        </w:rPr>
        <w:t xml:space="preserve">Egészségügyi feladatot ellátó intézménynek a gyermek egészségi állapotának megállapítása céljából. </w:t>
      </w:r>
    </w:p>
    <w:p w14:paraId="3F20EDDE" w14:textId="09955CF4" w:rsidR="00080CE2" w:rsidRDefault="00080CE2" w:rsidP="00080CE2">
      <w:pPr>
        <w:pStyle w:val="Listaszerbekezds"/>
        <w:numPr>
          <w:ilvl w:val="0"/>
          <w:numId w:val="4"/>
        </w:numPr>
        <w:jc w:val="both"/>
        <w:rPr>
          <w:rFonts w:ascii="Times New Roman" w:hAnsi="Times New Roman" w:cs="Times New Roman"/>
        </w:rPr>
      </w:pPr>
      <w:r w:rsidRPr="00080CE2">
        <w:rPr>
          <w:rFonts w:ascii="Times New Roman" w:hAnsi="Times New Roman" w:cs="Times New Roman"/>
        </w:rPr>
        <w:t xml:space="preserve">A gyermek fejlődésével, fejlettségével kapcsolatos adatok a szülőnek, a bölcsőde orvosának, továbbá sajátos nevelési igényre, és korai fejlesztésre vonatkozó adatok a pedagógiai szakszolgálat intézményeinek. </w:t>
      </w:r>
    </w:p>
    <w:p w14:paraId="41E8604C" w14:textId="057DEFB7" w:rsidR="00080CE2" w:rsidRPr="00080CE2" w:rsidRDefault="00080CE2" w:rsidP="00080CE2">
      <w:pPr>
        <w:pStyle w:val="Listaszerbekezds"/>
        <w:numPr>
          <w:ilvl w:val="0"/>
          <w:numId w:val="4"/>
        </w:numPr>
        <w:jc w:val="both"/>
        <w:rPr>
          <w:rFonts w:ascii="Times New Roman" w:hAnsi="Times New Roman" w:cs="Times New Roman"/>
        </w:rPr>
      </w:pPr>
      <w:r w:rsidRPr="00080CE2">
        <w:rPr>
          <w:rFonts w:ascii="Times New Roman" w:hAnsi="Times New Roman" w:cs="Times New Roman"/>
        </w:rPr>
        <w:t>A gyermekek védelméről és a gyámügyi igazgatásról szóló 1997. évi XXXI. törvény 17.§ (2) bekezdésében foglaltak alapján a kisgyermeknevelő, a bölcsődei dajka és a nevelési- gondozási tevékenységet közvetlenül segítő alkalmazott, a bölcsődei ellátást nyújtó intézmény vezetője útján köteles az illetékes gyermekjóléti szolgáltatást nyújtó szolgáltató felé haladéktalanul jelzéssel élni a gyermek veszélyeztetettsége esetén, továbbá hatósági eljárást kezdeményezni a gyermek bántalmazása, illetve súlyos elhanyagolása vagy egyéb más, súlyos veszélyeztető magatartás esetén. Ebben a helyzetben az adattovábbításhoz az Érintett, illetőleg az adattal kapcsolatosan egyébként rendelkezésre jogosult (tehát a Szülő) beleegyezése nem szükséges.</w:t>
      </w:r>
    </w:p>
    <w:p w14:paraId="75ED2148" w14:textId="77777777" w:rsidR="000610B1" w:rsidRPr="000610B1" w:rsidRDefault="000610B1" w:rsidP="000610B1">
      <w:pPr>
        <w:jc w:val="both"/>
        <w:rPr>
          <w:rFonts w:ascii="Times New Roman" w:hAnsi="Times New Roman" w:cs="Times New Roman"/>
        </w:rPr>
      </w:pPr>
      <w:r w:rsidRPr="000610B1">
        <w:rPr>
          <w:rFonts w:ascii="Times New Roman" w:hAnsi="Times New Roman" w:cs="Times New Roman"/>
        </w:rPr>
        <w:t>Az adatkezelő adatkezelései során az Ön által megadott személyes adatokat a természetes személyeknek a személyes adatok kezelése tekintetében történő védelméről és az ilyen adatok szabad áramlásáról, valamint a 95/46/EK Irányelv hatályon kívül helyezéséről szóló (a továbbiakban: általános adatvédelmi rendelet) Európai Parlament és a Tanács (EU) 2016/679. rendelet (a továbbiakban: GDPR) – előírásainak betartásával az alábbiak szerint használjuk fel.</w:t>
      </w:r>
    </w:p>
    <w:p w14:paraId="4CF7C31B" w14:textId="0744FE0A" w:rsidR="000610B1" w:rsidRDefault="000610B1" w:rsidP="000610B1">
      <w:pPr>
        <w:jc w:val="both"/>
        <w:rPr>
          <w:rFonts w:ascii="Times New Roman" w:hAnsi="Times New Roman" w:cs="Times New Roman"/>
        </w:rPr>
      </w:pPr>
      <w:r w:rsidRPr="000610B1">
        <w:rPr>
          <w:rFonts w:ascii="Times New Roman" w:hAnsi="Times New Roman" w:cs="Times New Roman"/>
        </w:rPr>
        <w:t>Megfelelő tájékoztatásban részesültem arról, hogy Önrendelkezési jog megsértése esetén panasszal a NAIH-hoz vagy bírósághoz fordulhatok.</w:t>
      </w:r>
    </w:p>
    <w:tbl>
      <w:tblPr>
        <w:tblStyle w:val="Rcsostblzat"/>
        <w:tblW w:w="9074" w:type="dxa"/>
        <w:tblLook w:val="04A0" w:firstRow="1" w:lastRow="0" w:firstColumn="1" w:lastColumn="0" w:noHBand="0" w:noVBand="1"/>
      </w:tblPr>
      <w:tblGrid>
        <w:gridCol w:w="2491"/>
        <w:gridCol w:w="6583"/>
      </w:tblGrid>
      <w:tr w:rsidR="00080CE2" w:rsidRPr="006D4037" w14:paraId="33F7569B" w14:textId="77777777" w:rsidTr="00117A3B">
        <w:tc>
          <w:tcPr>
            <w:tcW w:w="2491" w:type="dxa"/>
            <w:shd w:val="clear" w:color="auto" w:fill="auto"/>
            <w:tcMar>
              <w:left w:w="108" w:type="dxa"/>
            </w:tcMar>
          </w:tcPr>
          <w:p w14:paraId="323D902E" w14:textId="77777777" w:rsidR="00080CE2" w:rsidRPr="006D4037" w:rsidRDefault="00080CE2" w:rsidP="00117A3B">
            <w:pPr>
              <w:pStyle w:val="Nincstrkz"/>
              <w:rPr>
                <w:b/>
              </w:rPr>
            </w:pPr>
            <w:r w:rsidRPr="006D4037">
              <w:rPr>
                <w:b/>
              </w:rPr>
              <w:t>Hivatalos név:</w:t>
            </w:r>
          </w:p>
        </w:tc>
        <w:tc>
          <w:tcPr>
            <w:tcW w:w="6583" w:type="dxa"/>
            <w:shd w:val="clear" w:color="auto" w:fill="auto"/>
            <w:tcMar>
              <w:left w:w="108" w:type="dxa"/>
            </w:tcMar>
          </w:tcPr>
          <w:p w14:paraId="7ED1069B" w14:textId="77777777" w:rsidR="00080CE2" w:rsidRPr="006D4037" w:rsidRDefault="00080CE2" w:rsidP="00117A3B">
            <w:pPr>
              <w:pStyle w:val="Nincstrkz"/>
            </w:pPr>
            <w:r w:rsidRPr="006D4037">
              <w:t>Nemzeti Adatvédelmi és Információszabadság Hatóság (NAIH)</w:t>
            </w:r>
          </w:p>
        </w:tc>
      </w:tr>
      <w:tr w:rsidR="00080CE2" w:rsidRPr="006D4037" w14:paraId="5762BDB2" w14:textId="77777777" w:rsidTr="00117A3B">
        <w:tc>
          <w:tcPr>
            <w:tcW w:w="2491" w:type="dxa"/>
            <w:shd w:val="clear" w:color="auto" w:fill="auto"/>
            <w:tcMar>
              <w:left w:w="108" w:type="dxa"/>
            </w:tcMar>
          </w:tcPr>
          <w:p w14:paraId="32C23A2C" w14:textId="77777777" w:rsidR="00080CE2" w:rsidRPr="006D4037" w:rsidRDefault="00080CE2" w:rsidP="00117A3B">
            <w:pPr>
              <w:pStyle w:val="Nincstrkz"/>
              <w:rPr>
                <w:b/>
              </w:rPr>
            </w:pPr>
            <w:r w:rsidRPr="006D4037">
              <w:rPr>
                <w:b/>
              </w:rPr>
              <w:t xml:space="preserve">Postai cím: </w:t>
            </w:r>
          </w:p>
        </w:tc>
        <w:tc>
          <w:tcPr>
            <w:tcW w:w="6583" w:type="dxa"/>
            <w:shd w:val="clear" w:color="auto" w:fill="auto"/>
            <w:tcMar>
              <w:left w:w="108" w:type="dxa"/>
            </w:tcMar>
          </w:tcPr>
          <w:p w14:paraId="603E76DC" w14:textId="77777777" w:rsidR="00080CE2" w:rsidRPr="006D4037" w:rsidRDefault="00080CE2" w:rsidP="00117A3B">
            <w:pPr>
              <w:pStyle w:val="Nincstrkz"/>
            </w:pPr>
            <w:r w:rsidRPr="00B37791">
              <w:t>1363 Budapest, Pf. 9.</w:t>
            </w:r>
          </w:p>
        </w:tc>
      </w:tr>
      <w:tr w:rsidR="00080CE2" w:rsidRPr="006D4037" w14:paraId="0B964821" w14:textId="77777777" w:rsidTr="00117A3B">
        <w:tc>
          <w:tcPr>
            <w:tcW w:w="2491" w:type="dxa"/>
            <w:shd w:val="clear" w:color="auto" w:fill="auto"/>
            <w:tcMar>
              <w:left w:w="108" w:type="dxa"/>
            </w:tcMar>
          </w:tcPr>
          <w:p w14:paraId="02144576" w14:textId="77777777" w:rsidR="00080CE2" w:rsidRPr="006D4037" w:rsidRDefault="00080CE2" w:rsidP="00117A3B">
            <w:pPr>
              <w:pStyle w:val="Nincstrkz"/>
              <w:rPr>
                <w:b/>
              </w:rPr>
            </w:pPr>
            <w:r w:rsidRPr="006D4037">
              <w:rPr>
                <w:b/>
              </w:rPr>
              <w:t>Telefonszám:</w:t>
            </w:r>
          </w:p>
        </w:tc>
        <w:tc>
          <w:tcPr>
            <w:tcW w:w="6583" w:type="dxa"/>
            <w:shd w:val="clear" w:color="auto" w:fill="auto"/>
            <w:tcMar>
              <w:left w:w="108" w:type="dxa"/>
            </w:tcMar>
          </w:tcPr>
          <w:p w14:paraId="5EB973A4" w14:textId="77777777" w:rsidR="00080CE2" w:rsidRPr="006D4037" w:rsidRDefault="00080CE2" w:rsidP="00117A3B">
            <w:pPr>
              <w:pStyle w:val="Nincstrkz"/>
            </w:pPr>
            <w:r w:rsidRPr="00B37791">
              <w:t xml:space="preserve">+3613911400 </w:t>
            </w:r>
          </w:p>
        </w:tc>
      </w:tr>
      <w:tr w:rsidR="00080CE2" w:rsidRPr="006D4037" w14:paraId="43183B74" w14:textId="77777777" w:rsidTr="00117A3B">
        <w:tc>
          <w:tcPr>
            <w:tcW w:w="2491" w:type="dxa"/>
            <w:shd w:val="clear" w:color="auto" w:fill="auto"/>
            <w:tcMar>
              <w:left w:w="108" w:type="dxa"/>
            </w:tcMar>
          </w:tcPr>
          <w:p w14:paraId="1F59D389" w14:textId="77777777" w:rsidR="00080CE2" w:rsidRPr="006D4037" w:rsidRDefault="00080CE2" w:rsidP="00117A3B">
            <w:pPr>
              <w:pStyle w:val="Nincstrkz"/>
              <w:rPr>
                <w:b/>
              </w:rPr>
            </w:pPr>
            <w:r w:rsidRPr="006D4037">
              <w:rPr>
                <w:b/>
              </w:rPr>
              <w:t xml:space="preserve">Email: </w:t>
            </w:r>
          </w:p>
        </w:tc>
        <w:tc>
          <w:tcPr>
            <w:tcW w:w="6583" w:type="dxa"/>
            <w:shd w:val="clear" w:color="auto" w:fill="auto"/>
            <w:tcMar>
              <w:left w:w="108" w:type="dxa"/>
            </w:tcMar>
          </w:tcPr>
          <w:p w14:paraId="5414F56D" w14:textId="77777777" w:rsidR="00080CE2" w:rsidRPr="006D4037" w:rsidRDefault="006F1204" w:rsidP="00117A3B">
            <w:pPr>
              <w:pStyle w:val="Nincstrkz"/>
            </w:pPr>
            <w:hyperlink r:id="rId14">
              <w:r w:rsidR="00080CE2" w:rsidRPr="006D4037">
                <w:rPr>
                  <w:rStyle w:val="Internet-hivatkozs"/>
                </w:rPr>
                <w:t>ugyfelszolgalat@naih.hu</w:t>
              </w:r>
            </w:hyperlink>
          </w:p>
        </w:tc>
      </w:tr>
      <w:tr w:rsidR="00080CE2" w:rsidRPr="006D4037" w14:paraId="1C9FBB99" w14:textId="77777777" w:rsidTr="00117A3B">
        <w:tc>
          <w:tcPr>
            <w:tcW w:w="2491" w:type="dxa"/>
            <w:shd w:val="clear" w:color="auto" w:fill="auto"/>
            <w:tcMar>
              <w:left w:w="108" w:type="dxa"/>
            </w:tcMar>
          </w:tcPr>
          <w:p w14:paraId="13AD975A" w14:textId="77777777" w:rsidR="00080CE2" w:rsidRPr="006D4037" w:rsidRDefault="00080CE2" w:rsidP="00117A3B">
            <w:pPr>
              <w:pStyle w:val="Nincstrkz"/>
              <w:rPr>
                <w:b/>
              </w:rPr>
            </w:pPr>
            <w:r w:rsidRPr="006D4037">
              <w:rPr>
                <w:b/>
              </w:rPr>
              <w:t>Weboldal:</w:t>
            </w:r>
          </w:p>
        </w:tc>
        <w:tc>
          <w:tcPr>
            <w:tcW w:w="6583" w:type="dxa"/>
            <w:shd w:val="clear" w:color="auto" w:fill="auto"/>
            <w:tcMar>
              <w:left w:w="108" w:type="dxa"/>
            </w:tcMar>
          </w:tcPr>
          <w:p w14:paraId="059412BE" w14:textId="77777777" w:rsidR="00080CE2" w:rsidRPr="006D4037" w:rsidRDefault="006F1204" w:rsidP="00117A3B">
            <w:pPr>
              <w:pStyle w:val="Nincstrkz"/>
            </w:pPr>
            <w:hyperlink r:id="rId15">
              <w:r w:rsidR="00080CE2" w:rsidRPr="006D4037">
                <w:rPr>
                  <w:rStyle w:val="Internet-hivatkozs"/>
                </w:rPr>
                <w:t>www.naih.hu</w:t>
              </w:r>
            </w:hyperlink>
          </w:p>
        </w:tc>
      </w:tr>
    </w:tbl>
    <w:p w14:paraId="7CD27E20" w14:textId="77777777" w:rsidR="00080CE2" w:rsidRPr="000610B1" w:rsidRDefault="00080CE2" w:rsidP="000610B1">
      <w:pPr>
        <w:jc w:val="both"/>
        <w:rPr>
          <w:rFonts w:ascii="Times New Roman" w:hAnsi="Times New Roman" w:cs="Times New Roman"/>
        </w:rPr>
      </w:pPr>
    </w:p>
    <w:p w14:paraId="5F8AC0B3" w14:textId="77777777" w:rsidR="00674107" w:rsidRDefault="00674107" w:rsidP="00674107">
      <w:pPr>
        <w:jc w:val="both"/>
        <w:rPr>
          <w:rFonts w:ascii="Times New Roman" w:hAnsi="Times New Roman" w:cs="Times New Roman"/>
        </w:rPr>
      </w:pPr>
      <w:r w:rsidRPr="00C11EA2">
        <w:rPr>
          <w:rFonts w:ascii="Times New Roman" w:hAnsi="Times New Roman" w:cs="Times New Roman"/>
        </w:rPr>
        <w:t>Nyilatkozom, hogy az adatkezelésről megfelelő tájékoztatásban részesültem, továbbá tudomásul veszem, hogy az adatkezeléssel kapcsolatban bármikor kérhetek tájékoztatást, valamint jelen hozzájárulásomat bármikor visszavonhatom és az információs önrendelkezési jogaim érvényesítése céljából az adatkezelő alábbi elérhetőségeire küldött nyilatkozattal az önkéntes hozzájárulásom alapján kezelt személyes adataim törlését kérhetem.</w:t>
      </w:r>
    </w:p>
    <w:p w14:paraId="4AEFED7A" w14:textId="77777777" w:rsidR="000610B1" w:rsidRDefault="000610B1" w:rsidP="000610B1">
      <w:pPr>
        <w:jc w:val="both"/>
      </w:pPr>
    </w:p>
    <w:p w14:paraId="1957AEF3" w14:textId="77777777" w:rsidR="000610B1" w:rsidRPr="000610B1" w:rsidRDefault="000610B1" w:rsidP="000610B1">
      <w:pPr>
        <w:jc w:val="both"/>
        <w:rPr>
          <w:rFonts w:ascii="Times New Roman" w:hAnsi="Times New Roman" w:cs="Times New Roman"/>
        </w:rPr>
      </w:pPr>
      <w:r w:rsidRPr="000610B1">
        <w:rPr>
          <w:rFonts w:ascii="Times New Roman" w:hAnsi="Times New Roman" w:cs="Times New Roman"/>
        </w:rPr>
        <w:t>Kelt:</w:t>
      </w:r>
    </w:p>
    <w:p w14:paraId="3D6E38D1" w14:textId="77777777" w:rsidR="000610B1" w:rsidRPr="000610B1" w:rsidRDefault="000610B1" w:rsidP="000610B1">
      <w:pPr>
        <w:jc w:val="both"/>
        <w:rPr>
          <w:rFonts w:ascii="Times New Roman" w:hAnsi="Times New Roman" w:cs="Times New Roman"/>
        </w:rPr>
      </w:pPr>
    </w:p>
    <w:p w14:paraId="62B0E412" w14:textId="32C8A7AE" w:rsidR="000610B1" w:rsidRPr="000610B1" w:rsidRDefault="000610B1" w:rsidP="000610B1">
      <w:pPr>
        <w:jc w:val="both"/>
        <w:rPr>
          <w:rFonts w:ascii="Times New Roman" w:hAnsi="Times New Roman" w:cs="Times New Roman"/>
        </w:rPr>
      </w:pPr>
      <w:r w:rsidRPr="000610B1">
        <w:rPr>
          <w:rFonts w:ascii="Times New Roman" w:hAnsi="Times New Roman" w:cs="Times New Roman"/>
        </w:rPr>
        <w:t xml:space="preserve">Tát, </w:t>
      </w:r>
      <w:proofErr w:type="gramStart"/>
      <w:r w:rsidRPr="000610B1">
        <w:rPr>
          <w:rFonts w:ascii="Times New Roman" w:hAnsi="Times New Roman" w:cs="Times New Roman"/>
        </w:rPr>
        <w:t>20</w:t>
      </w:r>
      <w:r w:rsidR="00314E59">
        <w:rPr>
          <w:rFonts w:ascii="Times New Roman" w:hAnsi="Times New Roman" w:cs="Times New Roman"/>
        </w:rPr>
        <w:t>..</w:t>
      </w:r>
      <w:bookmarkStart w:id="1" w:name="_GoBack"/>
      <w:bookmarkEnd w:id="1"/>
      <w:proofErr w:type="gramEnd"/>
      <w:r w:rsidRPr="000610B1">
        <w:rPr>
          <w:rFonts w:ascii="Times New Roman" w:hAnsi="Times New Roman" w:cs="Times New Roman"/>
        </w:rPr>
        <w:t>…………………………</w:t>
      </w:r>
    </w:p>
    <w:p w14:paraId="14CC398C" w14:textId="77777777" w:rsidR="000610B1" w:rsidRPr="000610B1" w:rsidRDefault="000610B1" w:rsidP="000610B1">
      <w:pPr>
        <w:jc w:val="both"/>
        <w:rPr>
          <w:rFonts w:ascii="Times New Roman" w:hAnsi="Times New Roman" w:cs="Times New Roman"/>
        </w:rPr>
      </w:pPr>
    </w:p>
    <w:p w14:paraId="6B65436C" w14:textId="71ED4EA6" w:rsidR="00C8694D" w:rsidRPr="000610B1" w:rsidRDefault="00C872E6" w:rsidP="000610B1">
      <w:pPr>
        <w:jc w:val="both"/>
        <w:rPr>
          <w:rFonts w:ascii="Times New Roman" w:hAnsi="Times New Roman" w:cs="Times New Roman"/>
        </w:rPr>
      </w:pPr>
      <w:r w:rsidRPr="000610B1">
        <w:rPr>
          <w:rFonts w:ascii="Times New Roman" w:hAnsi="Times New Roman" w:cs="Times New Roman"/>
        </w:rPr>
        <w:tab/>
      </w:r>
    </w:p>
    <w:p w14:paraId="1FDE06E2" w14:textId="0168EF30" w:rsidR="00C872E6" w:rsidRPr="000610B1" w:rsidRDefault="00C872E6" w:rsidP="000610B1">
      <w:pPr>
        <w:jc w:val="both"/>
        <w:rPr>
          <w:rFonts w:ascii="Times New Roman" w:hAnsi="Times New Roman" w:cs="Times New Roman"/>
        </w:rPr>
      </w:pPr>
      <w:r w:rsidRPr="000610B1">
        <w:rPr>
          <w:rFonts w:ascii="Times New Roman" w:hAnsi="Times New Roman" w:cs="Times New Roman"/>
        </w:rPr>
        <w:tab/>
      </w:r>
      <w:r w:rsidR="000610B1">
        <w:rPr>
          <w:rFonts w:ascii="Times New Roman" w:hAnsi="Times New Roman" w:cs="Times New Roman"/>
        </w:rPr>
        <w:tab/>
      </w:r>
      <w:r w:rsidR="000610B1">
        <w:rPr>
          <w:rFonts w:ascii="Times New Roman" w:hAnsi="Times New Roman" w:cs="Times New Roman"/>
        </w:rPr>
        <w:tab/>
      </w:r>
      <w:r w:rsidR="000610B1">
        <w:rPr>
          <w:rFonts w:ascii="Times New Roman" w:hAnsi="Times New Roman" w:cs="Times New Roman"/>
        </w:rPr>
        <w:tab/>
      </w:r>
      <w:r w:rsidR="000610B1">
        <w:rPr>
          <w:rFonts w:ascii="Times New Roman" w:hAnsi="Times New Roman" w:cs="Times New Roman"/>
        </w:rPr>
        <w:tab/>
      </w:r>
      <w:r w:rsidR="000610B1">
        <w:rPr>
          <w:rFonts w:ascii="Times New Roman" w:hAnsi="Times New Roman" w:cs="Times New Roman"/>
        </w:rPr>
        <w:tab/>
      </w:r>
      <w:r w:rsidR="000610B1">
        <w:rPr>
          <w:rFonts w:ascii="Times New Roman" w:hAnsi="Times New Roman" w:cs="Times New Roman"/>
        </w:rPr>
        <w:tab/>
      </w:r>
      <w:r w:rsidR="000610B1">
        <w:rPr>
          <w:rFonts w:ascii="Times New Roman" w:hAnsi="Times New Roman" w:cs="Times New Roman"/>
        </w:rPr>
        <w:tab/>
      </w:r>
      <w:r w:rsidR="000610B1">
        <w:rPr>
          <w:rFonts w:ascii="Times New Roman" w:hAnsi="Times New Roman" w:cs="Times New Roman"/>
        </w:rPr>
        <w:tab/>
      </w:r>
      <w:r w:rsidRPr="000610B1">
        <w:rPr>
          <w:rFonts w:ascii="Times New Roman" w:hAnsi="Times New Roman" w:cs="Times New Roman"/>
        </w:rPr>
        <w:t>Aláírás</w:t>
      </w:r>
    </w:p>
    <w:sectPr w:rsidR="00C872E6" w:rsidRPr="000610B1" w:rsidSect="002734D4">
      <w:headerReference w:type="default" r:id="rId16"/>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93AB3" w14:textId="77777777" w:rsidR="006F1204" w:rsidRDefault="006F1204" w:rsidP="0052388E">
      <w:pPr>
        <w:spacing w:after="0" w:line="240" w:lineRule="auto"/>
      </w:pPr>
      <w:r>
        <w:separator/>
      </w:r>
    </w:p>
  </w:endnote>
  <w:endnote w:type="continuationSeparator" w:id="0">
    <w:p w14:paraId="7C62B5B9" w14:textId="77777777" w:rsidR="006F1204" w:rsidRDefault="006F1204" w:rsidP="00523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4B36C" w14:textId="77777777" w:rsidR="006F1204" w:rsidRDefault="006F1204" w:rsidP="0052388E">
      <w:pPr>
        <w:spacing w:after="0" w:line="240" w:lineRule="auto"/>
      </w:pPr>
      <w:r>
        <w:separator/>
      </w:r>
    </w:p>
  </w:footnote>
  <w:footnote w:type="continuationSeparator" w:id="0">
    <w:p w14:paraId="704E81DF" w14:textId="77777777" w:rsidR="006F1204" w:rsidRDefault="006F1204" w:rsidP="00523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FE079" w14:textId="6553F92A" w:rsidR="0052388E" w:rsidRPr="001D29AE" w:rsidRDefault="0052388E" w:rsidP="002734D4">
    <w:pPr>
      <w:pStyle w:val="lfej"/>
      <w:tabs>
        <w:tab w:val="clear" w:pos="4536"/>
        <w:tab w:val="clear" w:pos="9072"/>
        <w:tab w:val="left" w:pos="3984"/>
      </w:tabs>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C120F"/>
    <w:multiLevelType w:val="hybridMultilevel"/>
    <w:tmpl w:val="04904A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D4E77A7"/>
    <w:multiLevelType w:val="hybridMultilevel"/>
    <w:tmpl w:val="1DFEDD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5923B8D"/>
    <w:multiLevelType w:val="hybridMultilevel"/>
    <w:tmpl w:val="AE4E8E4A"/>
    <w:lvl w:ilvl="0" w:tplc="36A6F1DA">
      <w:start w:val="1"/>
      <w:numFmt w:val="bullet"/>
      <w:pStyle w:val="Alpont"/>
      <w:lvlText w:val=""/>
      <w:lvlJc w:val="left"/>
      <w:pPr>
        <w:ind w:left="1996" w:hanging="360"/>
      </w:pPr>
      <w:rPr>
        <w:rFonts w:ascii="Symbol" w:hAnsi="Symbol" w:hint="default"/>
      </w:rPr>
    </w:lvl>
    <w:lvl w:ilvl="1" w:tplc="676ABD1C">
      <w:numFmt w:val="bullet"/>
      <w:lvlText w:val="•"/>
      <w:lvlJc w:val="left"/>
      <w:pPr>
        <w:ind w:left="2716" w:hanging="360"/>
      </w:pPr>
      <w:rPr>
        <w:rFonts w:ascii="Arial" w:eastAsia="Times New Roman" w:hAnsi="Arial" w:cs="Arial"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3" w15:restartNumberingAfterBreak="0">
    <w:nsid w:val="66063F2E"/>
    <w:multiLevelType w:val="multilevel"/>
    <w:tmpl w:val="79A65D2E"/>
    <w:lvl w:ilvl="0">
      <w:start w:val="1"/>
      <w:numFmt w:val="decimal"/>
      <w:pStyle w:val="Cmsor2"/>
      <w:lvlText w:val="%1."/>
      <w:lvlJc w:val="left"/>
      <w:pPr>
        <w:ind w:left="360" w:hanging="360"/>
      </w:pPr>
    </w:lvl>
    <w:lvl w:ilvl="1">
      <w:start w:val="1"/>
      <w:numFmt w:val="decimal"/>
      <w:pStyle w:val="Cmsor3"/>
      <w:lvlText w:val="%1.%2."/>
      <w:lvlJc w:val="left"/>
      <w:pPr>
        <w:ind w:left="792" w:hanging="432"/>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88E"/>
    <w:rsid w:val="000610B1"/>
    <w:rsid w:val="00080CE2"/>
    <w:rsid w:val="000D747C"/>
    <w:rsid w:val="001D29AE"/>
    <w:rsid w:val="00267471"/>
    <w:rsid w:val="002734D4"/>
    <w:rsid w:val="002B4F73"/>
    <w:rsid w:val="00314E59"/>
    <w:rsid w:val="00482051"/>
    <w:rsid w:val="0052388E"/>
    <w:rsid w:val="00674107"/>
    <w:rsid w:val="006C601D"/>
    <w:rsid w:val="006F1204"/>
    <w:rsid w:val="007608A2"/>
    <w:rsid w:val="007C3E54"/>
    <w:rsid w:val="0086671B"/>
    <w:rsid w:val="0094024D"/>
    <w:rsid w:val="009E4414"/>
    <w:rsid w:val="00A71047"/>
    <w:rsid w:val="00AD6B1E"/>
    <w:rsid w:val="00C8694D"/>
    <w:rsid w:val="00C872E6"/>
    <w:rsid w:val="00DC016F"/>
    <w:rsid w:val="00DD0B7A"/>
    <w:rsid w:val="00F14F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37E6"/>
  <w15:chartTrackingRefBased/>
  <w15:docId w15:val="{1960F850-9BAC-4A54-9132-76CC79B6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2">
    <w:name w:val="heading 2"/>
    <w:basedOn w:val="Listaszerbekezds"/>
    <w:next w:val="Norml"/>
    <w:link w:val="Cmsor2Char"/>
    <w:autoRedefine/>
    <w:unhideWhenUsed/>
    <w:qFormat/>
    <w:rsid w:val="00080CE2"/>
    <w:pPr>
      <w:keepNext/>
      <w:numPr>
        <w:numId w:val="2"/>
      </w:numPr>
      <w:overflowPunct w:val="0"/>
      <w:spacing w:before="240" w:after="120" w:line="240" w:lineRule="auto"/>
      <w:ind w:left="357" w:hanging="357"/>
      <w:textAlignment w:val="baseline"/>
      <w:outlineLvl w:val="1"/>
    </w:pPr>
    <w:rPr>
      <w:rFonts w:ascii="Times New Roman" w:eastAsia="Calibri" w:hAnsi="Times New Roman" w:cs="Arial"/>
      <w:b/>
      <w:szCs w:val="24"/>
      <w:lang w:eastAsia="hu-HU"/>
    </w:rPr>
  </w:style>
  <w:style w:type="paragraph" w:styleId="Cmsor3">
    <w:name w:val="heading 3"/>
    <w:basedOn w:val="Norml"/>
    <w:next w:val="Norml"/>
    <w:link w:val="Cmsor3Char"/>
    <w:autoRedefine/>
    <w:unhideWhenUsed/>
    <w:qFormat/>
    <w:rsid w:val="00080CE2"/>
    <w:pPr>
      <w:keepNext/>
      <w:numPr>
        <w:ilvl w:val="1"/>
        <w:numId w:val="2"/>
      </w:numPr>
      <w:overflowPunct w:val="0"/>
      <w:spacing w:before="240" w:after="240" w:line="240" w:lineRule="auto"/>
      <w:ind w:left="431" w:hanging="431"/>
      <w:textAlignment w:val="baseline"/>
      <w:outlineLvl w:val="2"/>
    </w:pPr>
    <w:rPr>
      <w:rFonts w:ascii="Times New Roman" w:eastAsia="Calibri" w:hAnsi="Times New Roman" w:cs="Arial"/>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523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52388E"/>
    <w:pPr>
      <w:tabs>
        <w:tab w:val="center" w:pos="4536"/>
        <w:tab w:val="right" w:pos="9072"/>
      </w:tabs>
      <w:spacing w:after="0" w:line="240" w:lineRule="auto"/>
    </w:pPr>
  </w:style>
  <w:style w:type="character" w:customStyle="1" w:styleId="lfejChar">
    <w:name w:val="Élőfej Char"/>
    <w:basedOn w:val="Bekezdsalapbettpusa"/>
    <w:link w:val="lfej"/>
    <w:uiPriority w:val="99"/>
    <w:rsid w:val="0052388E"/>
  </w:style>
  <w:style w:type="paragraph" w:styleId="llb">
    <w:name w:val="footer"/>
    <w:basedOn w:val="Norml"/>
    <w:link w:val="llbChar"/>
    <w:uiPriority w:val="99"/>
    <w:unhideWhenUsed/>
    <w:rsid w:val="0052388E"/>
    <w:pPr>
      <w:tabs>
        <w:tab w:val="center" w:pos="4536"/>
        <w:tab w:val="right" w:pos="9072"/>
      </w:tabs>
      <w:spacing w:after="0" w:line="240" w:lineRule="auto"/>
    </w:pPr>
  </w:style>
  <w:style w:type="character" w:customStyle="1" w:styleId="llbChar">
    <w:name w:val="Élőláb Char"/>
    <w:basedOn w:val="Bekezdsalapbettpusa"/>
    <w:link w:val="llb"/>
    <w:uiPriority w:val="99"/>
    <w:rsid w:val="0052388E"/>
  </w:style>
  <w:style w:type="paragraph" w:styleId="Nincstrkz">
    <w:name w:val="No Spacing"/>
    <w:uiPriority w:val="1"/>
    <w:qFormat/>
    <w:rsid w:val="000610B1"/>
    <w:pPr>
      <w:spacing w:after="0" w:line="240" w:lineRule="auto"/>
    </w:pPr>
    <w:rPr>
      <w:rFonts w:ascii="Times New Roman" w:hAnsi="Times New Roman" w:cstheme="minorHAnsi"/>
      <w:color w:val="00000A"/>
      <w:szCs w:val="20"/>
    </w:rPr>
  </w:style>
  <w:style w:type="character" w:customStyle="1" w:styleId="Cmsor2Char">
    <w:name w:val="Címsor 2 Char"/>
    <w:basedOn w:val="Bekezdsalapbettpusa"/>
    <w:link w:val="Cmsor2"/>
    <w:qFormat/>
    <w:rsid w:val="00080CE2"/>
    <w:rPr>
      <w:rFonts w:ascii="Times New Roman" w:eastAsia="Calibri" w:hAnsi="Times New Roman" w:cs="Arial"/>
      <w:b/>
      <w:szCs w:val="24"/>
      <w:lang w:eastAsia="hu-HU"/>
    </w:rPr>
  </w:style>
  <w:style w:type="character" w:customStyle="1" w:styleId="Cmsor3Char">
    <w:name w:val="Címsor 3 Char"/>
    <w:basedOn w:val="Bekezdsalapbettpusa"/>
    <w:link w:val="Cmsor3"/>
    <w:rsid w:val="00080CE2"/>
    <w:rPr>
      <w:rFonts w:ascii="Times New Roman" w:eastAsia="Calibri" w:hAnsi="Times New Roman" w:cs="Arial"/>
      <w:szCs w:val="24"/>
      <w:lang w:eastAsia="hu-HU"/>
    </w:rPr>
  </w:style>
  <w:style w:type="paragraph" w:customStyle="1" w:styleId="Alpont">
    <w:name w:val="Alpont"/>
    <w:basedOn w:val="Listaszerbekezds"/>
    <w:link w:val="AlpontChar"/>
    <w:autoRedefine/>
    <w:qFormat/>
    <w:rsid w:val="00080CE2"/>
    <w:pPr>
      <w:numPr>
        <w:numId w:val="1"/>
      </w:numPr>
      <w:spacing w:before="120" w:after="240" w:line="240" w:lineRule="auto"/>
      <w:ind w:left="1066" w:hanging="357"/>
      <w:jc w:val="both"/>
      <w:outlineLvl w:val="2"/>
    </w:pPr>
    <w:rPr>
      <w:rFonts w:ascii="Times New Roman" w:eastAsia="Times New Roman" w:hAnsi="Times New Roman" w:cs="Arial"/>
      <w:szCs w:val="24"/>
      <w:lang w:eastAsia="hu-HU"/>
    </w:rPr>
  </w:style>
  <w:style w:type="character" w:customStyle="1" w:styleId="AlpontChar">
    <w:name w:val="Alpont Char"/>
    <w:link w:val="Alpont"/>
    <w:qFormat/>
    <w:rsid w:val="00080CE2"/>
    <w:rPr>
      <w:rFonts w:ascii="Times New Roman" w:eastAsia="Times New Roman" w:hAnsi="Times New Roman" w:cs="Arial"/>
      <w:szCs w:val="24"/>
      <w:lang w:eastAsia="hu-HU"/>
    </w:rPr>
  </w:style>
  <w:style w:type="paragraph" w:styleId="Listaszerbekezds">
    <w:name w:val="List Paragraph"/>
    <w:basedOn w:val="Norml"/>
    <w:uiPriority w:val="34"/>
    <w:qFormat/>
    <w:rsid w:val="00080CE2"/>
    <w:pPr>
      <w:ind w:left="720"/>
      <w:contextualSpacing/>
    </w:pPr>
  </w:style>
  <w:style w:type="character" w:styleId="Hiperhivatkozs">
    <w:name w:val="Hyperlink"/>
    <w:basedOn w:val="Bekezdsalapbettpusa"/>
    <w:uiPriority w:val="99"/>
    <w:semiHidden/>
    <w:unhideWhenUsed/>
    <w:rsid w:val="00080CE2"/>
    <w:rPr>
      <w:color w:val="0000FF"/>
      <w:u w:val="single"/>
    </w:rPr>
  </w:style>
  <w:style w:type="character" w:customStyle="1" w:styleId="Internet-hivatkozs">
    <w:name w:val="Internet-hivatkozás"/>
    <w:basedOn w:val="Bekezdsalapbettpusa"/>
    <w:uiPriority w:val="99"/>
    <w:unhideWhenUsed/>
    <w:rsid w:val="00080C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96143">
      <w:bodyDiv w:val="1"/>
      <w:marLeft w:val="0"/>
      <w:marRight w:val="0"/>
      <w:marTop w:val="0"/>
      <w:marBottom w:val="0"/>
      <w:divBdr>
        <w:top w:val="none" w:sz="0" w:space="0" w:color="auto"/>
        <w:left w:val="none" w:sz="0" w:space="0" w:color="auto"/>
        <w:bottom w:val="none" w:sz="0" w:space="0" w:color="auto"/>
        <w:right w:val="none" w:sz="0" w:space="0" w:color="auto"/>
      </w:divBdr>
    </w:div>
    <w:div w:id="100620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r/gen/hjegy_doc.cgi?docid=99800084.TV" TargetMode="External"/><Relationship Id="rId13" Type="http://schemas.openxmlformats.org/officeDocument/2006/relationships/hyperlink" Target="https://mkogy.jogtar.hu/?page=show&amp;docid=99200022.T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et.jogtar.hu/jr/gen/hjegy_doc.cgi?docid=A0300125.TV" TargetMode="External"/><Relationship Id="rId12" Type="http://schemas.openxmlformats.org/officeDocument/2006/relationships/hyperlink" Target="https://net.jogtar.hu/jr/gen/hjegy_doc.cgi?docid=99200033.T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t.jogtar.hu/jr/gen/hjegy_doc.cgi?docid=99300003.TV" TargetMode="External"/><Relationship Id="rId5" Type="http://schemas.openxmlformats.org/officeDocument/2006/relationships/footnotes" Target="footnotes.xml"/><Relationship Id="rId15" Type="http://schemas.openxmlformats.org/officeDocument/2006/relationships/hyperlink" Target="http://www.naih.hu/" TargetMode="External"/><Relationship Id="rId10" Type="http://schemas.openxmlformats.org/officeDocument/2006/relationships/hyperlink" Target="https://net.jogtar.hu/jr/gen/hjegy_doc.cgi?docid=99300093.TV" TargetMode="External"/><Relationship Id="rId4" Type="http://schemas.openxmlformats.org/officeDocument/2006/relationships/webSettings" Target="webSettings.xml"/><Relationship Id="rId9" Type="http://schemas.openxmlformats.org/officeDocument/2006/relationships/hyperlink" Target="https://net.jogtar.hu/jr/gen/hjegy_doc.cgi?docid=99700031.TV" TargetMode="Externa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6274</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Péter Speier</dc:creator>
  <cp:keywords/>
  <dc:description/>
  <cp:lastModifiedBy>User</cp:lastModifiedBy>
  <cp:revision>2</cp:revision>
  <cp:lastPrinted>2020-04-09T08:07:00Z</cp:lastPrinted>
  <dcterms:created xsi:type="dcterms:W3CDTF">2022-04-06T08:28:00Z</dcterms:created>
  <dcterms:modified xsi:type="dcterms:W3CDTF">2022-04-06T08:28:00Z</dcterms:modified>
</cp:coreProperties>
</file>